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XSpec="center" w:tblpY="1"/>
        <w:tblOverlap w:val="never"/>
        <w:tblW w:w="5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910"/>
        <w:gridCol w:w="2407"/>
        <w:gridCol w:w="2409"/>
        <w:gridCol w:w="2409"/>
      </w:tblGrid>
      <w:tr w:rsidR="00911831" w:rsidRPr="00DC39F7" w14:paraId="22D89E04" w14:textId="77777777" w:rsidTr="00DC39F7">
        <w:trPr>
          <w:trHeight w:val="272"/>
          <w:jc w:val="center"/>
        </w:trPr>
        <w:tc>
          <w:tcPr>
            <w:tcW w:w="1614" w:type="pct"/>
            <w:gridSpan w:val="2"/>
            <w:shd w:val="pct5" w:color="auto" w:fill="auto"/>
            <w:vAlign w:val="center"/>
          </w:tcPr>
          <w:p w14:paraId="6F3B2C09" w14:textId="77777777" w:rsidR="00911831" w:rsidRPr="00DC39F7" w:rsidRDefault="00BF3A50">
            <w:pPr>
              <w:rPr>
                <w:b/>
                <w:sz w:val="22"/>
                <w:szCs w:val="22"/>
              </w:rPr>
            </w:pPr>
            <w:r w:rsidRPr="00DC39F7">
              <w:rPr>
                <w:b/>
                <w:sz w:val="22"/>
                <w:szCs w:val="22"/>
              </w:rPr>
              <w:t>CONTRATO DE FIDUCIA No.</w:t>
            </w:r>
          </w:p>
        </w:tc>
        <w:tc>
          <w:tcPr>
            <w:tcW w:w="1128" w:type="pct"/>
            <w:vAlign w:val="center"/>
          </w:tcPr>
          <w:p w14:paraId="4C154237" w14:textId="77777777" w:rsidR="00911831" w:rsidRPr="00DC39F7" w:rsidRDefault="00BF3A50">
            <w:pPr>
              <w:jc w:val="center"/>
              <w:rPr>
                <w:sz w:val="22"/>
                <w:szCs w:val="22"/>
                <w:lang w:val="es-MX"/>
              </w:rPr>
            </w:pPr>
            <w:r w:rsidRPr="00DC39F7">
              <w:rPr>
                <w:sz w:val="22"/>
                <w:szCs w:val="22"/>
                <w:lang w:val="es-MX"/>
              </w:rPr>
              <w:t>1681 DE 2024</w:t>
            </w:r>
          </w:p>
        </w:tc>
        <w:tc>
          <w:tcPr>
            <w:tcW w:w="1129" w:type="pct"/>
            <w:shd w:val="clear" w:color="auto" w:fill="E8E8E8" w:themeFill="background2"/>
            <w:vAlign w:val="center"/>
          </w:tcPr>
          <w:p w14:paraId="669A2167" w14:textId="77777777" w:rsidR="00911831" w:rsidRPr="00DC39F7" w:rsidRDefault="00BF3A50">
            <w:pPr>
              <w:jc w:val="center"/>
              <w:rPr>
                <w:sz w:val="22"/>
                <w:szCs w:val="22"/>
                <w:lang w:val="es-MX"/>
              </w:rPr>
            </w:pPr>
            <w:r w:rsidRPr="00DC39F7">
              <w:rPr>
                <w:b/>
                <w:sz w:val="22"/>
                <w:szCs w:val="22"/>
              </w:rPr>
              <w:t>FECHA:</w:t>
            </w:r>
          </w:p>
        </w:tc>
        <w:tc>
          <w:tcPr>
            <w:tcW w:w="1129" w:type="pct"/>
            <w:vAlign w:val="center"/>
          </w:tcPr>
          <w:p w14:paraId="42005C10" w14:textId="77777777" w:rsidR="00911831" w:rsidRPr="00DC39F7" w:rsidRDefault="00BF3A50">
            <w:pPr>
              <w:jc w:val="center"/>
              <w:rPr>
                <w:sz w:val="22"/>
                <w:szCs w:val="22"/>
                <w:lang w:val="es-MX"/>
              </w:rPr>
            </w:pPr>
            <w:r w:rsidRPr="00DC39F7">
              <w:rPr>
                <w:sz w:val="22"/>
                <w:szCs w:val="22"/>
                <w:lang w:val="es-MX"/>
              </w:rPr>
              <w:t>20/11/2024</w:t>
            </w:r>
          </w:p>
        </w:tc>
      </w:tr>
      <w:tr w:rsidR="00911831" w:rsidRPr="00DC39F7" w14:paraId="40E70909" w14:textId="77777777">
        <w:trPr>
          <w:trHeight w:val="272"/>
          <w:jc w:val="center"/>
        </w:trPr>
        <w:tc>
          <w:tcPr>
            <w:tcW w:w="1614" w:type="pct"/>
            <w:gridSpan w:val="2"/>
            <w:shd w:val="pct5" w:color="auto" w:fill="auto"/>
            <w:vAlign w:val="center"/>
          </w:tcPr>
          <w:p w14:paraId="6B32CEE0" w14:textId="77777777" w:rsidR="00911831" w:rsidRPr="00DC39F7" w:rsidRDefault="00BF3A50">
            <w:pPr>
              <w:rPr>
                <w:b/>
                <w:sz w:val="22"/>
                <w:szCs w:val="22"/>
              </w:rPr>
            </w:pPr>
            <w:r w:rsidRPr="00DC39F7">
              <w:rPr>
                <w:b/>
                <w:sz w:val="22"/>
                <w:szCs w:val="22"/>
              </w:rPr>
              <w:t>CLASE DE CONTRATO</w:t>
            </w:r>
          </w:p>
        </w:tc>
        <w:tc>
          <w:tcPr>
            <w:tcW w:w="3386" w:type="pct"/>
            <w:gridSpan w:val="3"/>
            <w:vAlign w:val="center"/>
          </w:tcPr>
          <w:p w14:paraId="173755E6" w14:textId="77777777" w:rsidR="00911831" w:rsidRPr="00DC39F7" w:rsidRDefault="00BF3A50">
            <w:pPr>
              <w:jc w:val="both"/>
              <w:rPr>
                <w:sz w:val="22"/>
                <w:szCs w:val="22"/>
                <w:lang w:val="es-MX"/>
              </w:rPr>
            </w:pPr>
            <w:r w:rsidRPr="00DC39F7">
              <w:rPr>
                <w:sz w:val="22"/>
                <w:szCs w:val="22"/>
                <w:lang w:val="es-MX"/>
              </w:rPr>
              <w:t>CONTRATO DE FIDUCIA MERCANTIL DE ADMINISTRACIÓN Y PAGOS</w:t>
            </w:r>
          </w:p>
        </w:tc>
      </w:tr>
      <w:tr w:rsidR="00911831" w:rsidRPr="00DC39F7" w14:paraId="62C22FB8" w14:textId="77777777">
        <w:trPr>
          <w:trHeight w:val="272"/>
          <w:jc w:val="center"/>
        </w:trPr>
        <w:tc>
          <w:tcPr>
            <w:tcW w:w="1614" w:type="pct"/>
            <w:gridSpan w:val="2"/>
            <w:shd w:val="pct5" w:color="auto" w:fill="auto"/>
            <w:vAlign w:val="center"/>
          </w:tcPr>
          <w:p w14:paraId="7A5265BF" w14:textId="77777777" w:rsidR="00911831" w:rsidRPr="00DC39F7" w:rsidRDefault="00BF3A50">
            <w:pPr>
              <w:rPr>
                <w:b/>
                <w:sz w:val="22"/>
                <w:szCs w:val="22"/>
              </w:rPr>
            </w:pPr>
            <w:r w:rsidRPr="00DC39F7">
              <w:rPr>
                <w:b/>
                <w:sz w:val="22"/>
                <w:szCs w:val="22"/>
              </w:rPr>
              <w:t>CONTRATANTE:</w:t>
            </w:r>
          </w:p>
        </w:tc>
        <w:tc>
          <w:tcPr>
            <w:tcW w:w="3386" w:type="pct"/>
            <w:gridSpan w:val="3"/>
            <w:vAlign w:val="center"/>
          </w:tcPr>
          <w:p w14:paraId="62376302" w14:textId="55F1B5E5" w:rsidR="00DC39F7" w:rsidRPr="00DC39F7" w:rsidRDefault="00BF3A50">
            <w:pPr>
              <w:jc w:val="both"/>
              <w:rPr>
                <w:sz w:val="22"/>
                <w:szCs w:val="22"/>
                <w:lang w:val="es-CO"/>
              </w:rPr>
            </w:pPr>
            <w:r w:rsidRPr="00DC39F7">
              <w:rPr>
                <w:sz w:val="22"/>
                <w:szCs w:val="22"/>
                <w:lang w:val="es-MX"/>
              </w:rPr>
              <w:t>SECRETARÍA DISTRITAL DEL HÁBITAT</w:t>
            </w:r>
            <w:r w:rsidRPr="00DC39F7">
              <w:rPr>
                <w:sz w:val="22"/>
                <w:szCs w:val="22"/>
                <w:lang w:val="es-CO"/>
              </w:rPr>
              <w:t xml:space="preserve"> </w:t>
            </w:r>
            <w:r w:rsidR="00A976A9">
              <w:rPr>
                <w:sz w:val="22"/>
                <w:szCs w:val="22"/>
                <w:lang w:val="es-CO"/>
              </w:rPr>
              <w:t xml:space="preserve">- </w:t>
            </w:r>
            <w:r w:rsidR="00DC39F7" w:rsidRPr="00DC39F7">
              <w:rPr>
                <w:sz w:val="22"/>
                <w:szCs w:val="22"/>
              </w:rPr>
              <w:t xml:space="preserve">NIT. 899.999.061-9 </w:t>
            </w:r>
          </w:p>
          <w:p w14:paraId="46165B87" w14:textId="7FB5B369" w:rsidR="00911831" w:rsidRPr="00DC39F7" w:rsidRDefault="00DC39F7" w:rsidP="00DC39F7">
            <w:pPr>
              <w:jc w:val="both"/>
              <w:rPr>
                <w:sz w:val="22"/>
                <w:szCs w:val="22"/>
                <w:lang w:val="es-CO"/>
              </w:rPr>
            </w:pPr>
            <w:r w:rsidRPr="00DC39F7">
              <w:rPr>
                <w:sz w:val="22"/>
                <w:szCs w:val="22"/>
              </w:rPr>
              <w:t>JOSÉ ALEXANDER MORENO PÁEZ, identificado con C.C. No. 80.239.647, en su condic</w:t>
            </w:r>
            <w:r w:rsidR="006E4429">
              <w:rPr>
                <w:sz w:val="22"/>
                <w:szCs w:val="22"/>
              </w:rPr>
              <w:t>ión de SUBSECRETARIO CORPORATIVO</w:t>
            </w:r>
            <w:r w:rsidRPr="00DC39F7">
              <w:rPr>
                <w:sz w:val="22"/>
                <w:szCs w:val="22"/>
              </w:rPr>
              <w:t xml:space="preserve">, </w:t>
            </w:r>
            <w:r w:rsidR="00A976A9">
              <w:rPr>
                <w:sz w:val="22"/>
                <w:szCs w:val="22"/>
              </w:rPr>
              <w:t>nombrado</w:t>
            </w:r>
            <w:r w:rsidRPr="00DC39F7">
              <w:rPr>
                <w:sz w:val="22"/>
                <w:szCs w:val="22"/>
              </w:rPr>
              <w:t xml:space="preserve"> mediante Resolución No. 907 del 11 de septiembre de 2025, facultado para suscribir este documento de conformidad con la Resolución 187 de 2025, </w:t>
            </w:r>
            <w:r w:rsidRPr="00A976A9">
              <w:rPr>
                <w:i/>
                <w:iCs/>
                <w:sz w:val="22"/>
                <w:szCs w:val="22"/>
              </w:rPr>
              <w:t>"Por la cual se delegan unas funciones a cargo del despacho de la Secretaría Distrital del Hábitat</w:t>
            </w:r>
            <w:r w:rsidRPr="00DC39F7">
              <w:rPr>
                <w:sz w:val="22"/>
                <w:szCs w:val="22"/>
              </w:rPr>
              <w:t>", actuando en nombre y representación de la SECRETARÍA DISTRITAL DEL HÁBITAT.</w:t>
            </w:r>
          </w:p>
        </w:tc>
      </w:tr>
      <w:tr w:rsidR="00911831" w:rsidRPr="00DC39F7" w14:paraId="245FFF0E" w14:textId="77777777">
        <w:trPr>
          <w:trHeight w:val="272"/>
          <w:jc w:val="center"/>
        </w:trPr>
        <w:tc>
          <w:tcPr>
            <w:tcW w:w="1614" w:type="pct"/>
            <w:gridSpan w:val="2"/>
            <w:shd w:val="pct5" w:color="auto" w:fill="auto"/>
            <w:vAlign w:val="center"/>
          </w:tcPr>
          <w:p w14:paraId="4EAD9257" w14:textId="77777777" w:rsidR="00911831" w:rsidRPr="00DC39F7" w:rsidRDefault="00BF3A50">
            <w:pPr>
              <w:rPr>
                <w:b/>
                <w:sz w:val="22"/>
                <w:szCs w:val="22"/>
              </w:rPr>
            </w:pPr>
            <w:r w:rsidRPr="00DC39F7">
              <w:rPr>
                <w:b/>
                <w:sz w:val="22"/>
                <w:szCs w:val="22"/>
              </w:rPr>
              <w:t>FIDUCIARIA:</w:t>
            </w:r>
          </w:p>
        </w:tc>
        <w:tc>
          <w:tcPr>
            <w:tcW w:w="3386" w:type="pct"/>
            <w:gridSpan w:val="3"/>
          </w:tcPr>
          <w:p w14:paraId="6053EA7F" w14:textId="5DB0F351" w:rsidR="00DC39F7" w:rsidRPr="00DC39F7" w:rsidRDefault="00BF3A50">
            <w:pPr>
              <w:jc w:val="both"/>
              <w:rPr>
                <w:sz w:val="22"/>
                <w:szCs w:val="22"/>
                <w:lang w:val="es-CO"/>
              </w:rPr>
            </w:pPr>
            <w:r w:rsidRPr="00DC39F7">
              <w:rPr>
                <w:sz w:val="22"/>
                <w:szCs w:val="22"/>
                <w:lang w:val="es-MX"/>
              </w:rPr>
              <w:t>FIDUCIARIA POPULAR S.A.</w:t>
            </w:r>
            <w:r w:rsidRPr="00DC39F7">
              <w:rPr>
                <w:sz w:val="22"/>
                <w:szCs w:val="22"/>
                <w:lang w:val="es-CO"/>
              </w:rPr>
              <w:t xml:space="preserve">  </w:t>
            </w:r>
            <w:r w:rsidR="00A976A9">
              <w:rPr>
                <w:sz w:val="22"/>
                <w:szCs w:val="22"/>
                <w:lang w:val="es-CO"/>
              </w:rPr>
              <w:t xml:space="preserve">- </w:t>
            </w:r>
            <w:r w:rsidR="00DC39F7" w:rsidRPr="00DC39F7">
              <w:rPr>
                <w:sz w:val="22"/>
                <w:szCs w:val="22"/>
                <w:lang w:val="es-MX"/>
              </w:rPr>
              <w:t>NIT. 800.141.235-0</w:t>
            </w:r>
          </w:p>
          <w:p w14:paraId="73D3EE0B" w14:textId="5B41DA3A" w:rsidR="00911831" w:rsidRPr="00DC39F7" w:rsidRDefault="00BF3A50">
            <w:pPr>
              <w:jc w:val="both"/>
              <w:rPr>
                <w:sz w:val="22"/>
                <w:szCs w:val="22"/>
                <w:lang w:val="es-CO"/>
              </w:rPr>
            </w:pPr>
            <w:r w:rsidRPr="00DC39F7">
              <w:rPr>
                <w:sz w:val="22"/>
                <w:szCs w:val="22"/>
                <w:lang w:val="es-CO"/>
              </w:rPr>
              <w:t xml:space="preserve">ADRIANA RODRÍGUEZ LEÓN, identificada con </w:t>
            </w:r>
            <w:r w:rsidR="00DC39F7" w:rsidRPr="00DC39F7">
              <w:rPr>
                <w:sz w:val="22"/>
                <w:szCs w:val="22"/>
                <w:lang w:val="es-CO"/>
              </w:rPr>
              <w:t xml:space="preserve">C.C. No. </w:t>
            </w:r>
            <w:r w:rsidRPr="00DC39F7">
              <w:rPr>
                <w:sz w:val="22"/>
                <w:szCs w:val="22"/>
                <w:lang w:val="es-CO"/>
              </w:rPr>
              <w:t xml:space="preserve">52.313.841, </w:t>
            </w:r>
            <w:r w:rsidR="00A976A9">
              <w:rPr>
                <w:sz w:val="22"/>
                <w:szCs w:val="22"/>
                <w:lang w:val="es-CO"/>
              </w:rPr>
              <w:t xml:space="preserve">en su condición de </w:t>
            </w:r>
            <w:r w:rsidRPr="00DC39F7">
              <w:rPr>
                <w:sz w:val="22"/>
                <w:szCs w:val="22"/>
                <w:lang w:val="es-CO"/>
              </w:rPr>
              <w:t>Representante Legal de FIDUCIARIA POPULAR S.A., sociedad de servicios financieros legalmente constituida mediante Escritura Pública N</w:t>
            </w:r>
            <w:r w:rsidR="00DC39F7" w:rsidRPr="00DC39F7">
              <w:rPr>
                <w:sz w:val="22"/>
                <w:szCs w:val="22"/>
                <w:lang w:val="es-CO"/>
              </w:rPr>
              <w:t xml:space="preserve">o. </w:t>
            </w:r>
            <w:r w:rsidRPr="00DC39F7">
              <w:rPr>
                <w:sz w:val="22"/>
                <w:szCs w:val="22"/>
                <w:lang w:val="es-CO"/>
              </w:rPr>
              <w:t>4037 de fecha 28 de agosto de 1991</w:t>
            </w:r>
            <w:r w:rsidR="00DC39F7" w:rsidRPr="00DC39F7">
              <w:rPr>
                <w:sz w:val="22"/>
                <w:szCs w:val="22"/>
                <w:lang w:val="es-CO"/>
              </w:rPr>
              <w:t>,</w:t>
            </w:r>
            <w:r w:rsidRPr="00DC39F7">
              <w:rPr>
                <w:sz w:val="22"/>
                <w:szCs w:val="22"/>
                <w:lang w:val="es-CO"/>
              </w:rPr>
              <w:t xml:space="preserve"> otorgada en la Notaría 14 del Círculo Notarial de Bogotá D.C., con domicilio principal en la Ciudad de Bogotá D.C., todo lo cual acredita con el Certificado de Existencia y Representación Legal expedido por la Superintendencia Financiera de Colombia.</w:t>
            </w:r>
          </w:p>
        </w:tc>
      </w:tr>
      <w:tr w:rsidR="00911831" w:rsidRPr="00DC39F7" w14:paraId="24E2C2F5" w14:textId="77777777">
        <w:trPr>
          <w:trHeight w:val="278"/>
          <w:jc w:val="center"/>
        </w:trPr>
        <w:tc>
          <w:tcPr>
            <w:tcW w:w="1614" w:type="pct"/>
            <w:gridSpan w:val="2"/>
            <w:shd w:val="pct5" w:color="auto" w:fill="auto"/>
            <w:vAlign w:val="center"/>
          </w:tcPr>
          <w:p w14:paraId="5A353733" w14:textId="77777777" w:rsidR="00911831" w:rsidRPr="00DC39F7" w:rsidRDefault="00BF3A50">
            <w:pPr>
              <w:rPr>
                <w:b/>
                <w:sz w:val="22"/>
                <w:szCs w:val="22"/>
              </w:rPr>
            </w:pPr>
            <w:r w:rsidRPr="00DC39F7">
              <w:rPr>
                <w:b/>
                <w:sz w:val="22"/>
                <w:szCs w:val="22"/>
              </w:rPr>
              <w:t>OBJETO:</w:t>
            </w:r>
          </w:p>
        </w:tc>
        <w:tc>
          <w:tcPr>
            <w:tcW w:w="3386" w:type="pct"/>
            <w:gridSpan w:val="3"/>
            <w:vAlign w:val="center"/>
          </w:tcPr>
          <w:p w14:paraId="4693885A" w14:textId="77777777" w:rsidR="00911831" w:rsidRPr="00DC39F7" w:rsidRDefault="00BF3A50">
            <w:pPr>
              <w:jc w:val="both"/>
              <w:rPr>
                <w:lang w:val="es-MX"/>
              </w:rPr>
            </w:pPr>
            <w:r w:rsidRPr="00DC39F7">
              <w:rPr>
                <w:sz w:val="22"/>
                <w:szCs w:val="22"/>
                <w:lang w:val="es-MX"/>
              </w:rPr>
              <w:t xml:space="preserve">Constituir un patrimonio autónomo denominado </w:t>
            </w:r>
            <w:r w:rsidRPr="00A976A9">
              <w:rPr>
                <w:i/>
                <w:iCs/>
                <w:sz w:val="22"/>
                <w:szCs w:val="22"/>
                <w:lang w:val="es-MX"/>
              </w:rPr>
              <w:t>“PROGRAMAS DE PROMOCIÓN Y ACCESO A LA VIVIENDA”</w:t>
            </w:r>
            <w:r w:rsidRPr="00DC39F7">
              <w:rPr>
                <w:sz w:val="22"/>
                <w:szCs w:val="22"/>
                <w:lang w:val="es-MX"/>
              </w:rPr>
              <w:t>, por medio del cual se realice la administración de los recursos del subsidio distrital de vivienda que transfiera el fideicomitente o que, en general, se transfieran al fideicomiso constituido para la ejecución de actividades en desarrollo de los programas de acceso a la vivienda, destinados a la atención de hogares del distrito capital, de conformidad con las normas que le sean aplicables y de acuerdo con las instrucciones impartidas por el fideicomitente y/o los órganos contractuales del patrimonio autónomo.</w:t>
            </w:r>
          </w:p>
        </w:tc>
      </w:tr>
      <w:tr w:rsidR="00911831" w:rsidRPr="00DC39F7" w14:paraId="6CF7783D" w14:textId="77777777">
        <w:trPr>
          <w:trHeight w:val="185"/>
          <w:jc w:val="center"/>
        </w:trPr>
        <w:tc>
          <w:tcPr>
            <w:tcW w:w="1614" w:type="pct"/>
            <w:gridSpan w:val="2"/>
            <w:shd w:val="pct5" w:color="auto" w:fill="auto"/>
            <w:vAlign w:val="center"/>
          </w:tcPr>
          <w:p w14:paraId="2A5DF7D0" w14:textId="77777777" w:rsidR="00911831" w:rsidRPr="00DC39F7" w:rsidRDefault="00BF3A50">
            <w:pPr>
              <w:rPr>
                <w:b/>
                <w:sz w:val="22"/>
                <w:szCs w:val="22"/>
              </w:rPr>
            </w:pPr>
            <w:r w:rsidRPr="00DC39F7">
              <w:rPr>
                <w:b/>
                <w:sz w:val="22"/>
                <w:szCs w:val="22"/>
              </w:rPr>
              <w:t>DURACIÓN INICIAL:</w:t>
            </w:r>
          </w:p>
        </w:tc>
        <w:tc>
          <w:tcPr>
            <w:tcW w:w="3386" w:type="pct"/>
            <w:gridSpan w:val="3"/>
            <w:vAlign w:val="center"/>
          </w:tcPr>
          <w:p w14:paraId="71F8B2FD" w14:textId="77777777" w:rsidR="00911831" w:rsidRPr="00DC39F7" w:rsidRDefault="00BF3A50">
            <w:pPr>
              <w:jc w:val="both"/>
              <w:rPr>
                <w:lang w:val="es-MX"/>
              </w:rPr>
            </w:pPr>
            <w:r w:rsidRPr="00DC39F7">
              <w:rPr>
                <w:sz w:val="22"/>
                <w:szCs w:val="22"/>
                <w:lang w:val="es-MX"/>
              </w:rPr>
              <w:t>El plazo de ejecución será hasta el 31 de diciembre de 2029 o hasta que se agoten los recursos, contados a partir de la suscripción del acta de inicio, previo cumplimiento de los requisitos de perfeccionamiento y ejecución, sin embargo, dicho contrato podrá prorrogarse, en caso de que la Entidad lo requiera y en la medida que se incorporen nuevos recursos al Fideicomiso</w:t>
            </w:r>
          </w:p>
        </w:tc>
      </w:tr>
      <w:tr w:rsidR="00911831" w:rsidRPr="00DC39F7" w14:paraId="76058692" w14:textId="77777777">
        <w:trPr>
          <w:trHeight w:val="171"/>
          <w:jc w:val="center"/>
        </w:trPr>
        <w:tc>
          <w:tcPr>
            <w:tcW w:w="1614" w:type="pct"/>
            <w:gridSpan w:val="2"/>
            <w:shd w:val="pct5" w:color="auto" w:fill="auto"/>
            <w:vAlign w:val="center"/>
          </w:tcPr>
          <w:p w14:paraId="6CCC9E64" w14:textId="77777777" w:rsidR="00911831" w:rsidRPr="00DC39F7" w:rsidRDefault="00BF3A50">
            <w:pPr>
              <w:rPr>
                <w:b/>
                <w:sz w:val="22"/>
                <w:szCs w:val="22"/>
              </w:rPr>
            </w:pPr>
            <w:r w:rsidRPr="00DC39F7">
              <w:rPr>
                <w:b/>
                <w:sz w:val="22"/>
                <w:szCs w:val="22"/>
              </w:rPr>
              <w:t>FECHA DE INICIO:</w:t>
            </w:r>
          </w:p>
        </w:tc>
        <w:tc>
          <w:tcPr>
            <w:tcW w:w="3386" w:type="pct"/>
            <w:gridSpan w:val="3"/>
            <w:vAlign w:val="center"/>
          </w:tcPr>
          <w:p w14:paraId="00E54144" w14:textId="77777777" w:rsidR="00911831" w:rsidRPr="00DC39F7" w:rsidRDefault="00BF3A50">
            <w:pPr>
              <w:jc w:val="both"/>
              <w:rPr>
                <w:lang w:val="es-MX"/>
              </w:rPr>
            </w:pPr>
            <w:r w:rsidRPr="00DC39F7">
              <w:rPr>
                <w:sz w:val="22"/>
                <w:szCs w:val="22"/>
                <w:lang w:val="es-MX"/>
              </w:rPr>
              <w:t>25 de noviembre de 2024</w:t>
            </w:r>
          </w:p>
        </w:tc>
      </w:tr>
      <w:tr w:rsidR="00911831" w:rsidRPr="00DC39F7" w14:paraId="014FEC30" w14:textId="77777777">
        <w:trPr>
          <w:trHeight w:val="204"/>
          <w:jc w:val="center"/>
        </w:trPr>
        <w:tc>
          <w:tcPr>
            <w:tcW w:w="1614" w:type="pct"/>
            <w:gridSpan w:val="2"/>
            <w:shd w:val="pct5" w:color="auto" w:fill="auto"/>
            <w:vAlign w:val="center"/>
          </w:tcPr>
          <w:p w14:paraId="4D088A12" w14:textId="77777777" w:rsidR="00911831" w:rsidRPr="00DC39F7" w:rsidRDefault="00BF3A50">
            <w:pPr>
              <w:rPr>
                <w:b/>
                <w:sz w:val="22"/>
                <w:szCs w:val="22"/>
              </w:rPr>
            </w:pPr>
            <w:r w:rsidRPr="00DC39F7">
              <w:rPr>
                <w:b/>
                <w:sz w:val="22"/>
                <w:szCs w:val="22"/>
              </w:rPr>
              <w:t>RECURSOS</w:t>
            </w:r>
            <w:r w:rsidRPr="00DC39F7">
              <w:rPr>
                <w:b/>
                <w:sz w:val="22"/>
                <w:szCs w:val="22"/>
              </w:rPr>
              <w:tab/>
              <w:t>INICIALES PARA ADMINISTRAR POR EL PATRIMONIO AUTÓNOMO:</w:t>
            </w:r>
          </w:p>
        </w:tc>
        <w:tc>
          <w:tcPr>
            <w:tcW w:w="3386" w:type="pct"/>
            <w:gridSpan w:val="3"/>
            <w:vAlign w:val="center"/>
          </w:tcPr>
          <w:p w14:paraId="5BA5C3A8" w14:textId="77777777" w:rsidR="00911831" w:rsidRPr="00DC39F7" w:rsidRDefault="00BF3A50">
            <w:pPr>
              <w:jc w:val="both"/>
              <w:rPr>
                <w:lang w:val="es-MX"/>
              </w:rPr>
            </w:pPr>
            <w:r w:rsidRPr="00DC39F7">
              <w:rPr>
                <w:sz w:val="22"/>
                <w:szCs w:val="22"/>
                <w:lang w:val="es-MX"/>
              </w:rPr>
              <w:t xml:space="preserve">El Patrimonio Autónomo se constituirá con un aporte inicial de </w:t>
            </w:r>
            <w:r w:rsidRPr="00DC39F7">
              <w:rPr>
                <w:b/>
                <w:bCs/>
                <w:sz w:val="22"/>
                <w:szCs w:val="22"/>
                <w:lang w:val="es-MX"/>
              </w:rPr>
              <w:t>DIECINUEVE MIL NOVECIENTOS TREINTA Y CUATRO MILLONES VEINTISIETE MIL OCHOCIENTOS DIECINUEVE PESOS ($19.934.027.819) M/CTE</w:t>
            </w:r>
            <w:r w:rsidRPr="00DC39F7">
              <w:rPr>
                <w:sz w:val="22"/>
                <w:szCs w:val="22"/>
                <w:lang w:val="es-MX"/>
              </w:rPr>
              <w:t>, amparado en el CDP No. 2143 de fecha 2 de octubre de 2024, recursos que se utilizarán en la financiación de las inversiones que desarrollen el objeto del Fideicomiso incluyendo los costos y gastos en que se incurra para el manejo y control de los recursos en los que se encuentra la comisión fiduciaria fija máxima mensual de SESENTA Y CUATRO PUNTO CUARENTA Y OCHO 64.48 SMLMV de conformidad a la oferta económica presentada por el FIDUCIARIO, que incluye todos los impuestos y deducciones a que haya lugar.</w:t>
            </w:r>
          </w:p>
        </w:tc>
      </w:tr>
      <w:tr w:rsidR="00911831" w:rsidRPr="00DC39F7" w14:paraId="3293805D" w14:textId="77777777">
        <w:trPr>
          <w:trHeight w:val="204"/>
          <w:jc w:val="center"/>
        </w:trPr>
        <w:tc>
          <w:tcPr>
            <w:tcW w:w="1614" w:type="pct"/>
            <w:gridSpan w:val="2"/>
            <w:shd w:val="pct5" w:color="auto" w:fill="auto"/>
            <w:vAlign w:val="center"/>
          </w:tcPr>
          <w:p w14:paraId="72248CFB" w14:textId="77777777" w:rsidR="00911831" w:rsidRPr="00DC39F7" w:rsidRDefault="00BF3A50">
            <w:pPr>
              <w:rPr>
                <w:b/>
                <w:sz w:val="22"/>
                <w:szCs w:val="22"/>
              </w:rPr>
            </w:pPr>
            <w:r w:rsidRPr="00DC39F7">
              <w:rPr>
                <w:b/>
                <w:sz w:val="22"/>
                <w:szCs w:val="22"/>
              </w:rPr>
              <w:t>VALORES INCORPORADOS POR EL FIDEICOMITENTE:</w:t>
            </w:r>
          </w:p>
        </w:tc>
        <w:tc>
          <w:tcPr>
            <w:tcW w:w="3386" w:type="pct"/>
            <w:gridSpan w:val="3"/>
            <w:vAlign w:val="center"/>
          </w:tcPr>
          <w:p w14:paraId="7F416514" w14:textId="77777777" w:rsidR="00911831" w:rsidRPr="00DC39F7" w:rsidRDefault="00BF3A50">
            <w:pPr>
              <w:pStyle w:val="Prrafodelista"/>
              <w:numPr>
                <w:ilvl w:val="0"/>
                <w:numId w:val="1"/>
              </w:numPr>
              <w:autoSpaceDE w:val="0"/>
              <w:autoSpaceDN w:val="0"/>
              <w:adjustRightInd w:val="0"/>
              <w:ind w:left="322" w:right="88"/>
              <w:jc w:val="both"/>
              <w:rPr>
                <w:sz w:val="22"/>
                <w:szCs w:val="22"/>
              </w:rPr>
            </w:pPr>
            <w:r w:rsidRPr="0004551B">
              <w:rPr>
                <w:b/>
                <w:bCs/>
                <w:sz w:val="22"/>
                <w:szCs w:val="22"/>
              </w:rPr>
              <w:t>Aporte Inicial:</w:t>
            </w:r>
            <w:r w:rsidRPr="00DC39F7">
              <w:rPr>
                <w:sz w:val="22"/>
                <w:szCs w:val="22"/>
              </w:rPr>
              <w:t xml:space="preserve"> DIECINUEVE MIL NOVECIENTOS TREINTA Y CUATRO MILLONES VEINTISIETE MIL OCHOCIENTOS DIECINUEVE PESOS ($19.934.027.819) M/CTE.</w:t>
            </w:r>
          </w:p>
          <w:p w14:paraId="0ACFAB3A" w14:textId="77777777" w:rsidR="00911831" w:rsidRPr="00DC39F7" w:rsidRDefault="00911831">
            <w:pPr>
              <w:pStyle w:val="Prrafodelista"/>
              <w:autoSpaceDE w:val="0"/>
              <w:autoSpaceDN w:val="0"/>
              <w:adjustRightInd w:val="0"/>
              <w:ind w:left="322" w:right="88"/>
              <w:jc w:val="both"/>
              <w:rPr>
                <w:sz w:val="22"/>
                <w:szCs w:val="22"/>
              </w:rPr>
            </w:pPr>
          </w:p>
          <w:p w14:paraId="5BE88664" w14:textId="77777777" w:rsidR="00911831" w:rsidRPr="00DC39F7" w:rsidRDefault="00BF3A50">
            <w:pPr>
              <w:pStyle w:val="Prrafodelista"/>
              <w:numPr>
                <w:ilvl w:val="0"/>
                <w:numId w:val="1"/>
              </w:numPr>
              <w:autoSpaceDE w:val="0"/>
              <w:autoSpaceDN w:val="0"/>
              <w:adjustRightInd w:val="0"/>
              <w:ind w:left="322" w:right="88"/>
              <w:jc w:val="both"/>
              <w:rPr>
                <w:sz w:val="22"/>
                <w:szCs w:val="22"/>
              </w:rPr>
            </w:pPr>
            <w:r w:rsidRPr="00DC39F7">
              <w:rPr>
                <w:b/>
                <w:bCs/>
                <w:sz w:val="22"/>
                <w:szCs w:val="22"/>
              </w:rPr>
              <w:t>Incorporación No. 1.</w:t>
            </w:r>
            <w:r w:rsidRPr="00DC39F7">
              <w:rPr>
                <w:sz w:val="22"/>
                <w:szCs w:val="22"/>
              </w:rPr>
              <w:t xml:space="preserve"> </w:t>
            </w:r>
            <w:r w:rsidRPr="00DC39F7">
              <w:rPr>
                <w:b/>
                <w:bCs/>
                <w:sz w:val="22"/>
                <w:szCs w:val="22"/>
              </w:rPr>
              <w:t>19 de diciembre de 2024:</w:t>
            </w:r>
            <w:r w:rsidRPr="00DC39F7">
              <w:rPr>
                <w:sz w:val="22"/>
                <w:szCs w:val="22"/>
              </w:rPr>
              <w:t xml:space="preserve"> CIENTO CATORCE MIL NOVECIENTOS SESENTA Y DOS MILLONES CUATROCIENTOS OCHENTA Y SEIS MIL DOSCIENTOS NOVENTA Y UN PESOS ($114.962.486.291) M/CTE., discriminado en las siguientes cuantías y vigencias con cargo a apropiaciones de vigencias futuras ordinarias del presupuesto de inversión de la Secretaría Distrital del Hábitat aprobadas por el Consejo Distrital de Política Económica y Fiscal - CONFIS en sesión del 8 de octubre de 2024:</w:t>
            </w:r>
          </w:p>
          <w:p w14:paraId="02789E9F" w14:textId="77777777" w:rsidR="00911831" w:rsidRPr="00DC39F7" w:rsidRDefault="00911831">
            <w:pPr>
              <w:pStyle w:val="Prrafodelista"/>
              <w:autoSpaceDE w:val="0"/>
              <w:autoSpaceDN w:val="0"/>
              <w:adjustRightInd w:val="0"/>
              <w:ind w:left="322" w:right="88"/>
              <w:jc w:val="both"/>
              <w:rPr>
                <w:sz w:val="22"/>
                <w:szCs w:val="22"/>
              </w:rPr>
            </w:pPr>
          </w:p>
          <w:p w14:paraId="6869E9A4" w14:textId="77777777" w:rsidR="00911831" w:rsidRPr="00DC39F7" w:rsidRDefault="00BF3A50">
            <w:pPr>
              <w:pStyle w:val="Prrafodelista"/>
              <w:numPr>
                <w:ilvl w:val="0"/>
                <w:numId w:val="2"/>
              </w:numPr>
              <w:autoSpaceDE w:val="0"/>
              <w:autoSpaceDN w:val="0"/>
              <w:adjustRightInd w:val="0"/>
              <w:ind w:right="88"/>
              <w:jc w:val="both"/>
              <w:rPr>
                <w:sz w:val="22"/>
                <w:szCs w:val="22"/>
              </w:rPr>
            </w:pPr>
            <w:r w:rsidRPr="00DC39F7">
              <w:rPr>
                <w:sz w:val="22"/>
                <w:szCs w:val="22"/>
              </w:rPr>
              <w:t xml:space="preserve">La suma de SESENTA Y CUATRO MIL SEISCIENTOS SESENTA Y NUEVE MILLONES SEISCIENTOS TREINTA Y SIETE MIL QUINIENTOS OCHO PESOS ($64.669.637.508) M/CTE para la vigencia 2025, </w:t>
            </w:r>
          </w:p>
          <w:p w14:paraId="4235150B" w14:textId="77777777" w:rsidR="00911831" w:rsidRPr="00DC39F7" w:rsidRDefault="00BF3A50">
            <w:pPr>
              <w:pStyle w:val="Prrafodelista"/>
              <w:numPr>
                <w:ilvl w:val="0"/>
                <w:numId w:val="2"/>
              </w:numPr>
              <w:autoSpaceDE w:val="0"/>
              <w:autoSpaceDN w:val="0"/>
              <w:adjustRightInd w:val="0"/>
              <w:ind w:right="88"/>
              <w:jc w:val="both"/>
              <w:rPr>
                <w:sz w:val="22"/>
                <w:szCs w:val="22"/>
              </w:rPr>
            </w:pPr>
            <w:r w:rsidRPr="00DC39F7">
              <w:rPr>
                <w:sz w:val="22"/>
                <w:szCs w:val="22"/>
              </w:rPr>
              <w:t xml:space="preserve">La suma de TRECE MIL NOVECIENTOS SETENTA Y OCHO MILLONES CIENTO OCHENTA Y DOS MIL CUATROCIENTOS OCHO PESOS ($13.978.182.408) M/CTE para la vigencia 2026, </w:t>
            </w:r>
          </w:p>
          <w:p w14:paraId="09751706" w14:textId="77777777" w:rsidR="00911831" w:rsidRPr="00DC39F7" w:rsidRDefault="00BF3A50">
            <w:pPr>
              <w:pStyle w:val="Prrafodelista"/>
              <w:numPr>
                <w:ilvl w:val="0"/>
                <w:numId w:val="2"/>
              </w:numPr>
              <w:autoSpaceDE w:val="0"/>
              <w:autoSpaceDN w:val="0"/>
              <w:adjustRightInd w:val="0"/>
              <w:ind w:right="88"/>
              <w:jc w:val="both"/>
              <w:rPr>
                <w:sz w:val="22"/>
                <w:szCs w:val="22"/>
              </w:rPr>
            </w:pPr>
            <w:r w:rsidRPr="00DC39F7">
              <w:rPr>
                <w:sz w:val="22"/>
                <w:szCs w:val="22"/>
              </w:rPr>
              <w:t xml:space="preserve">La suma de CATORCE MIL SETENTA Y UN MILLONES NOVECIENTOS CUARENTA Y UN MIL QUINIENTOS VEINTIOCHO PESOS ($14.071.941.528) M/CTE para la vigencia 2027, </w:t>
            </w:r>
          </w:p>
          <w:p w14:paraId="6C00F45A" w14:textId="77777777" w:rsidR="00911831" w:rsidRPr="00DC39F7" w:rsidRDefault="00BF3A50">
            <w:pPr>
              <w:pStyle w:val="Prrafodelista"/>
              <w:numPr>
                <w:ilvl w:val="0"/>
                <w:numId w:val="2"/>
              </w:numPr>
              <w:autoSpaceDE w:val="0"/>
              <w:autoSpaceDN w:val="0"/>
              <w:adjustRightInd w:val="0"/>
              <w:ind w:right="88"/>
              <w:jc w:val="both"/>
              <w:rPr>
                <w:sz w:val="22"/>
                <w:szCs w:val="22"/>
              </w:rPr>
            </w:pPr>
            <w:r w:rsidRPr="00DC39F7">
              <w:rPr>
                <w:sz w:val="22"/>
                <w:szCs w:val="22"/>
              </w:rPr>
              <w:t xml:space="preserve">La suma de CATORCE MIL TREINTA Y TRES MILLONES OCHOCIENTOS OCHENTA Y NUEVE MIL CIENTO SIETE PESOS ($14.033.889.107) M/CTE para la vigencia 2028 y, </w:t>
            </w:r>
          </w:p>
          <w:p w14:paraId="7BAB2338" w14:textId="77777777" w:rsidR="00911831" w:rsidRPr="00DC39F7" w:rsidRDefault="00BF3A50">
            <w:pPr>
              <w:pStyle w:val="Prrafodelista"/>
              <w:numPr>
                <w:ilvl w:val="0"/>
                <w:numId w:val="2"/>
              </w:numPr>
              <w:autoSpaceDE w:val="0"/>
              <w:autoSpaceDN w:val="0"/>
              <w:adjustRightInd w:val="0"/>
              <w:ind w:right="88"/>
              <w:jc w:val="both"/>
              <w:rPr>
                <w:sz w:val="22"/>
                <w:szCs w:val="22"/>
              </w:rPr>
            </w:pPr>
            <w:r w:rsidRPr="00DC39F7">
              <w:rPr>
                <w:sz w:val="22"/>
                <w:szCs w:val="22"/>
              </w:rPr>
              <w:t>La suma de OCHO MIL DOSCIENTOS OCHO MILLONES OCHOCIENTOS TREINTA Y CINCO MIL SETECIENTOS CUARENTA PESOS ($8.208.835.740) M/CTE para la vigencia 2029.</w:t>
            </w:r>
          </w:p>
          <w:p w14:paraId="6F73055D" w14:textId="77777777" w:rsidR="00911831" w:rsidRPr="00DC39F7" w:rsidRDefault="00911831">
            <w:pPr>
              <w:pStyle w:val="Prrafodelista"/>
              <w:autoSpaceDE w:val="0"/>
              <w:autoSpaceDN w:val="0"/>
              <w:adjustRightInd w:val="0"/>
              <w:ind w:left="322" w:right="88"/>
              <w:jc w:val="both"/>
              <w:rPr>
                <w:sz w:val="22"/>
                <w:szCs w:val="22"/>
              </w:rPr>
            </w:pPr>
          </w:p>
          <w:p w14:paraId="2AA1C1E3" w14:textId="77777777" w:rsidR="00911831" w:rsidRPr="00DC39F7" w:rsidRDefault="00BF3A50">
            <w:pPr>
              <w:pStyle w:val="Prrafodelista"/>
              <w:numPr>
                <w:ilvl w:val="0"/>
                <w:numId w:val="1"/>
              </w:numPr>
              <w:autoSpaceDE w:val="0"/>
              <w:autoSpaceDN w:val="0"/>
              <w:adjustRightInd w:val="0"/>
              <w:ind w:left="322" w:right="88"/>
              <w:jc w:val="both"/>
              <w:rPr>
                <w:sz w:val="22"/>
                <w:szCs w:val="22"/>
              </w:rPr>
            </w:pPr>
            <w:r w:rsidRPr="00DC39F7">
              <w:rPr>
                <w:b/>
                <w:bCs/>
                <w:sz w:val="22"/>
                <w:szCs w:val="22"/>
              </w:rPr>
              <w:t>Incorporación No. 2.</w:t>
            </w:r>
            <w:r w:rsidRPr="00DC39F7">
              <w:t xml:space="preserve"> </w:t>
            </w:r>
            <w:r w:rsidRPr="00DC39F7">
              <w:rPr>
                <w:b/>
                <w:bCs/>
                <w:sz w:val="22"/>
                <w:szCs w:val="22"/>
              </w:rPr>
              <w:t>24 de diciembre de 2024:</w:t>
            </w:r>
            <w:r w:rsidRPr="00DC39F7">
              <w:rPr>
                <w:sz w:val="22"/>
                <w:szCs w:val="22"/>
              </w:rPr>
              <w:t xml:space="preserve"> DIECISIETE MIL CIENTO SESENTA MILLONES DE PESOS ($17.160.000.000) M/CTE,</w:t>
            </w:r>
          </w:p>
          <w:p w14:paraId="1A97FA1C" w14:textId="77777777" w:rsidR="00911831" w:rsidRPr="00DC39F7" w:rsidRDefault="00911831">
            <w:pPr>
              <w:pStyle w:val="Prrafodelista"/>
              <w:autoSpaceDE w:val="0"/>
              <w:autoSpaceDN w:val="0"/>
              <w:adjustRightInd w:val="0"/>
              <w:ind w:left="322" w:right="88"/>
              <w:jc w:val="both"/>
              <w:rPr>
                <w:sz w:val="22"/>
                <w:szCs w:val="22"/>
              </w:rPr>
            </w:pPr>
          </w:p>
          <w:p w14:paraId="5362B313" w14:textId="77777777" w:rsidR="00911831" w:rsidRPr="00DC39F7" w:rsidRDefault="00BF3A50">
            <w:pPr>
              <w:pStyle w:val="Prrafodelista"/>
              <w:numPr>
                <w:ilvl w:val="0"/>
                <w:numId w:val="1"/>
              </w:numPr>
              <w:autoSpaceDE w:val="0"/>
              <w:autoSpaceDN w:val="0"/>
              <w:adjustRightInd w:val="0"/>
              <w:ind w:left="322" w:right="88"/>
              <w:jc w:val="both"/>
              <w:rPr>
                <w:sz w:val="22"/>
                <w:szCs w:val="22"/>
              </w:rPr>
            </w:pPr>
            <w:r w:rsidRPr="00DC39F7">
              <w:rPr>
                <w:b/>
                <w:bCs/>
                <w:sz w:val="22"/>
                <w:szCs w:val="22"/>
              </w:rPr>
              <w:t>Incorporación No. 3</w:t>
            </w:r>
            <w:r w:rsidRPr="00DC39F7">
              <w:rPr>
                <w:sz w:val="22"/>
                <w:szCs w:val="22"/>
              </w:rPr>
              <w:t xml:space="preserve">. </w:t>
            </w:r>
            <w:r w:rsidRPr="00DC39F7">
              <w:rPr>
                <w:b/>
                <w:bCs/>
                <w:sz w:val="22"/>
                <w:szCs w:val="22"/>
              </w:rPr>
              <w:t>31 de diciembre de 2024:</w:t>
            </w:r>
            <w:r w:rsidRPr="00DC39F7">
              <w:rPr>
                <w:sz w:val="22"/>
                <w:szCs w:val="22"/>
              </w:rPr>
              <w:t xml:space="preserve"> TRES MIL SETECIENTOS CINCO MILLONES DE PESOS ($3.705.000.000) M/CTE</w:t>
            </w:r>
          </w:p>
          <w:p w14:paraId="0C7CD4DE" w14:textId="77777777" w:rsidR="00911831" w:rsidRPr="00DC39F7" w:rsidRDefault="00911831">
            <w:pPr>
              <w:autoSpaceDE w:val="0"/>
              <w:autoSpaceDN w:val="0"/>
              <w:adjustRightInd w:val="0"/>
              <w:ind w:right="88"/>
              <w:jc w:val="both"/>
              <w:rPr>
                <w:sz w:val="22"/>
                <w:szCs w:val="22"/>
              </w:rPr>
            </w:pPr>
          </w:p>
          <w:p w14:paraId="2BFF10E2" w14:textId="77777777" w:rsidR="00911831" w:rsidRPr="00DC39F7" w:rsidRDefault="00BF3A50">
            <w:pPr>
              <w:pStyle w:val="Prrafodelista"/>
              <w:numPr>
                <w:ilvl w:val="0"/>
                <w:numId w:val="1"/>
              </w:numPr>
              <w:autoSpaceDE w:val="0"/>
              <w:autoSpaceDN w:val="0"/>
              <w:adjustRightInd w:val="0"/>
              <w:ind w:left="322" w:right="88"/>
              <w:jc w:val="both"/>
              <w:rPr>
                <w:sz w:val="22"/>
                <w:szCs w:val="22"/>
              </w:rPr>
            </w:pPr>
            <w:r w:rsidRPr="00DC39F7">
              <w:rPr>
                <w:b/>
                <w:bCs/>
                <w:sz w:val="22"/>
                <w:szCs w:val="22"/>
              </w:rPr>
              <w:t>Incorporación No. 4</w:t>
            </w:r>
            <w:r w:rsidRPr="00DC39F7">
              <w:rPr>
                <w:sz w:val="22"/>
                <w:szCs w:val="22"/>
              </w:rPr>
              <w:t xml:space="preserve">. </w:t>
            </w:r>
            <w:r w:rsidRPr="00DC39F7">
              <w:rPr>
                <w:b/>
                <w:bCs/>
                <w:sz w:val="22"/>
                <w:szCs w:val="22"/>
              </w:rPr>
              <w:t>24 de febrero de 2025:</w:t>
            </w:r>
            <w:r w:rsidRPr="00DC39F7">
              <w:rPr>
                <w:sz w:val="22"/>
                <w:szCs w:val="22"/>
              </w:rPr>
              <w:t xml:space="preserve"> SETENTA Y CUATRO MIL SEISCIENTOS CINCUENTA Y SIETE MILLONES TRESCIENTOS SESENTA Y TRES MIL SEISCIENTOS NOVENTA Y OCHO PESOS ($74.657.363.698) M/CTE.</w:t>
            </w:r>
          </w:p>
          <w:p w14:paraId="73376579" w14:textId="77777777" w:rsidR="00911831" w:rsidRPr="00DC39F7" w:rsidRDefault="00911831">
            <w:pPr>
              <w:pStyle w:val="Prrafodelista"/>
              <w:rPr>
                <w:sz w:val="22"/>
                <w:szCs w:val="22"/>
              </w:rPr>
            </w:pPr>
          </w:p>
          <w:p w14:paraId="2F3CB5B7" w14:textId="77777777" w:rsidR="00911831" w:rsidRPr="00DC39F7" w:rsidRDefault="00BF3A50">
            <w:pPr>
              <w:pStyle w:val="Prrafodelista"/>
              <w:numPr>
                <w:ilvl w:val="0"/>
                <w:numId w:val="1"/>
              </w:numPr>
              <w:autoSpaceDE w:val="0"/>
              <w:autoSpaceDN w:val="0"/>
              <w:adjustRightInd w:val="0"/>
              <w:ind w:left="322" w:right="88"/>
              <w:jc w:val="both"/>
              <w:rPr>
                <w:sz w:val="22"/>
                <w:szCs w:val="22"/>
              </w:rPr>
            </w:pPr>
            <w:r w:rsidRPr="00DC39F7">
              <w:rPr>
                <w:b/>
                <w:bCs/>
                <w:sz w:val="22"/>
                <w:szCs w:val="22"/>
              </w:rPr>
              <w:t>Incorporación No. 5</w:t>
            </w:r>
            <w:r w:rsidRPr="00DC39F7">
              <w:rPr>
                <w:sz w:val="22"/>
                <w:szCs w:val="22"/>
              </w:rPr>
              <w:t xml:space="preserve">. </w:t>
            </w:r>
            <w:r w:rsidRPr="00DC39F7">
              <w:rPr>
                <w:b/>
                <w:bCs/>
                <w:sz w:val="22"/>
                <w:szCs w:val="22"/>
              </w:rPr>
              <w:t>19 de julio de 2025</w:t>
            </w:r>
            <w:proofErr w:type="gramStart"/>
            <w:r w:rsidRPr="00DC39F7">
              <w:rPr>
                <w:b/>
                <w:bCs/>
                <w:sz w:val="22"/>
                <w:szCs w:val="22"/>
              </w:rPr>
              <w:t xml:space="preserve">: </w:t>
            </w:r>
            <w:r w:rsidRPr="00DC39F7">
              <w:rPr>
                <w:rFonts w:eastAsia="Arial Narrow"/>
                <w:b/>
                <w:bCs/>
                <w:iCs/>
                <w:sz w:val="22"/>
                <w:szCs w:val="22"/>
              </w:rPr>
              <w:t xml:space="preserve"> </w:t>
            </w:r>
            <w:r w:rsidRPr="00DC39F7">
              <w:rPr>
                <w:sz w:val="22"/>
                <w:szCs w:val="22"/>
              </w:rPr>
              <w:t>NOVENTA</w:t>
            </w:r>
            <w:proofErr w:type="gramEnd"/>
            <w:r w:rsidRPr="00DC39F7">
              <w:rPr>
                <w:sz w:val="22"/>
                <w:szCs w:val="22"/>
              </w:rPr>
              <w:t xml:space="preserve"> Y SIETE MIL CIENTO CINCUENTA Y UN MILLONES TRESCIENTOS MIL OCHOCIENTOS CINCUENTA Y SIETE PESOS ($ 97.151.300.857) M/CTE. </w:t>
            </w:r>
            <w:r w:rsidRPr="00DC39F7">
              <w:rPr>
                <w:sz w:val="17"/>
                <w:szCs w:val="17"/>
                <w:shd w:val="clear" w:color="auto" w:fill="FFFFFF"/>
              </w:rPr>
              <w:t xml:space="preserve"> </w:t>
            </w:r>
          </w:p>
          <w:p w14:paraId="4713F08B" w14:textId="77777777" w:rsidR="00911831" w:rsidRPr="00DC39F7" w:rsidRDefault="00911831">
            <w:pPr>
              <w:pStyle w:val="Prrafodelista"/>
              <w:rPr>
                <w:sz w:val="22"/>
                <w:szCs w:val="22"/>
              </w:rPr>
            </w:pPr>
          </w:p>
          <w:p w14:paraId="47CFBB1C" w14:textId="77777777" w:rsidR="006E4429" w:rsidRDefault="00BF3A50" w:rsidP="006E4429">
            <w:pPr>
              <w:pStyle w:val="Prrafodelista"/>
              <w:numPr>
                <w:ilvl w:val="0"/>
                <w:numId w:val="1"/>
              </w:numPr>
              <w:autoSpaceDE w:val="0"/>
              <w:autoSpaceDN w:val="0"/>
              <w:adjustRightInd w:val="0"/>
              <w:ind w:left="322" w:right="88"/>
              <w:jc w:val="both"/>
              <w:rPr>
                <w:sz w:val="22"/>
                <w:szCs w:val="22"/>
              </w:rPr>
            </w:pPr>
            <w:r w:rsidRPr="00DC39F7">
              <w:rPr>
                <w:b/>
                <w:bCs/>
                <w:sz w:val="22"/>
                <w:szCs w:val="22"/>
              </w:rPr>
              <w:t>Incorporación No. 6</w:t>
            </w:r>
            <w:r w:rsidRPr="00DC39F7">
              <w:rPr>
                <w:sz w:val="22"/>
                <w:szCs w:val="22"/>
              </w:rPr>
              <w:t xml:space="preserve">. </w:t>
            </w:r>
            <w:r w:rsidRPr="00DC39F7">
              <w:rPr>
                <w:b/>
                <w:bCs/>
                <w:sz w:val="22"/>
                <w:szCs w:val="22"/>
              </w:rPr>
              <w:t xml:space="preserve"> 16 de julio de 2025: </w:t>
            </w:r>
            <w:r w:rsidRPr="00DC39F7">
              <w:rPr>
                <w:rFonts w:eastAsia="Arial Narrow"/>
                <w:b/>
                <w:bCs/>
                <w:iCs/>
                <w:sz w:val="22"/>
                <w:szCs w:val="22"/>
              </w:rPr>
              <w:t xml:space="preserve"> </w:t>
            </w:r>
            <w:r w:rsidRPr="00DC39F7">
              <w:rPr>
                <w:sz w:val="22"/>
                <w:szCs w:val="22"/>
              </w:rPr>
              <w:t xml:space="preserve"> Incorporación No. 6 del 16 de julio de 2025: VEINTE MIL MILLONES DE PESOS ($ 20.000.000.000) M/CTE</w:t>
            </w:r>
            <w:r w:rsidR="006E4429">
              <w:rPr>
                <w:sz w:val="22"/>
                <w:szCs w:val="22"/>
              </w:rPr>
              <w:t>.</w:t>
            </w:r>
          </w:p>
          <w:p w14:paraId="3BF8D638" w14:textId="77777777" w:rsidR="006E4429" w:rsidRPr="006E4429" w:rsidRDefault="006E4429" w:rsidP="006E4429">
            <w:pPr>
              <w:pStyle w:val="Prrafodelista"/>
              <w:rPr>
                <w:sz w:val="22"/>
                <w:szCs w:val="22"/>
              </w:rPr>
            </w:pPr>
          </w:p>
          <w:p w14:paraId="6508E13E" w14:textId="5AAF1634" w:rsidR="006E4429" w:rsidRPr="006E4429" w:rsidRDefault="006E4429" w:rsidP="006E4429">
            <w:pPr>
              <w:pStyle w:val="Prrafodelista"/>
              <w:numPr>
                <w:ilvl w:val="0"/>
                <w:numId w:val="1"/>
              </w:numPr>
              <w:autoSpaceDE w:val="0"/>
              <w:autoSpaceDN w:val="0"/>
              <w:adjustRightInd w:val="0"/>
              <w:ind w:left="322" w:right="88"/>
              <w:jc w:val="both"/>
              <w:rPr>
                <w:b/>
                <w:sz w:val="22"/>
                <w:szCs w:val="22"/>
              </w:rPr>
            </w:pPr>
            <w:r w:rsidRPr="006E4429">
              <w:rPr>
                <w:b/>
                <w:sz w:val="22"/>
                <w:szCs w:val="22"/>
              </w:rPr>
              <w:t>Incorporación No.7 del 16 de septiembre de 2025:</w:t>
            </w:r>
            <w:r>
              <w:rPr>
                <w:b/>
                <w:sz w:val="22"/>
                <w:szCs w:val="22"/>
              </w:rPr>
              <w:t xml:space="preserve"> </w:t>
            </w:r>
            <w:r w:rsidRPr="006E4429">
              <w:rPr>
                <w:sz w:val="22"/>
                <w:szCs w:val="22"/>
              </w:rPr>
              <w:t>QUINIENTOS SETENTA Y TRES MIL TRESCIENTOS</w:t>
            </w:r>
            <w:r>
              <w:rPr>
                <w:sz w:val="22"/>
                <w:szCs w:val="22"/>
              </w:rPr>
              <w:t xml:space="preserve"> </w:t>
            </w:r>
            <w:r w:rsidRPr="006E4429">
              <w:rPr>
                <w:sz w:val="22"/>
                <w:szCs w:val="22"/>
              </w:rPr>
              <w:t>NOVENTA Y NUEVE MILLONES TRESCIENTOS CINCO</w:t>
            </w:r>
            <w:r>
              <w:rPr>
                <w:sz w:val="22"/>
                <w:szCs w:val="22"/>
              </w:rPr>
              <w:t xml:space="preserve"> </w:t>
            </w:r>
            <w:r w:rsidRPr="006E4429">
              <w:rPr>
                <w:sz w:val="22"/>
                <w:szCs w:val="22"/>
              </w:rPr>
              <w:t>MIL QUINCE PESOS ($ 573.399.305.015) M/CTE</w:t>
            </w:r>
            <w:r>
              <w:rPr>
                <w:sz w:val="22"/>
                <w:szCs w:val="22"/>
              </w:rPr>
              <w:t>.</w:t>
            </w:r>
          </w:p>
          <w:p w14:paraId="0A861780" w14:textId="77777777" w:rsidR="00911831" w:rsidRPr="00DC39F7" w:rsidRDefault="00911831">
            <w:pPr>
              <w:tabs>
                <w:tab w:val="left" w:pos="464"/>
              </w:tabs>
              <w:autoSpaceDE w:val="0"/>
              <w:autoSpaceDN w:val="0"/>
              <w:adjustRightInd w:val="0"/>
              <w:ind w:right="88"/>
              <w:jc w:val="both"/>
              <w:rPr>
                <w:sz w:val="22"/>
                <w:szCs w:val="22"/>
              </w:rPr>
            </w:pPr>
          </w:p>
          <w:p w14:paraId="5540328F" w14:textId="131DCC6F" w:rsidR="00911831" w:rsidRPr="00DC39F7" w:rsidRDefault="00BF3A50" w:rsidP="006E4429">
            <w:pPr>
              <w:tabs>
                <w:tab w:val="left" w:pos="464"/>
              </w:tabs>
              <w:autoSpaceDE w:val="0"/>
              <w:autoSpaceDN w:val="0"/>
              <w:adjustRightInd w:val="0"/>
              <w:ind w:right="88"/>
              <w:jc w:val="both"/>
              <w:rPr>
                <w:sz w:val="22"/>
                <w:szCs w:val="22"/>
              </w:rPr>
            </w:pPr>
            <w:r w:rsidRPr="00DC39F7">
              <w:rPr>
                <w:sz w:val="22"/>
                <w:szCs w:val="22"/>
              </w:rPr>
              <w:t xml:space="preserve">Para un total de: </w:t>
            </w:r>
            <w:r w:rsidR="006E4429" w:rsidRPr="006E4429">
              <w:rPr>
                <w:b/>
                <w:sz w:val="22"/>
                <w:szCs w:val="22"/>
              </w:rPr>
              <w:t>NOVECIENTOS VEINTE MIL NOVECIENTOS SESENTA Y NUEVE MILLONES CUATROCIENTOS OCHENTA Y TRES MIL SEISCIENTOS OCHENTA PESOS ($920.969.483.680) M/CTE</w:t>
            </w:r>
            <w:r w:rsidR="006E4429" w:rsidRPr="006E4429">
              <w:rPr>
                <w:sz w:val="22"/>
                <w:szCs w:val="22"/>
              </w:rPr>
              <w:t>.</w:t>
            </w:r>
          </w:p>
          <w:p w14:paraId="1AE08679" w14:textId="77777777" w:rsidR="00911831" w:rsidRPr="00DC39F7" w:rsidRDefault="00911831">
            <w:pPr>
              <w:jc w:val="both"/>
              <w:rPr>
                <w:sz w:val="22"/>
                <w:szCs w:val="22"/>
                <w:lang w:val="es-MX"/>
              </w:rPr>
            </w:pPr>
          </w:p>
        </w:tc>
      </w:tr>
      <w:tr w:rsidR="00911831" w:rsidRPr="00DC39F7" w14:paraId="399251B7" w14:textId="77777777">
        <w:trPr>
          <w:trHeight w:val="204"/>
          <w:jc w:val="center"/>
        </w:trPr>
        <w:tc>
          <w:tcPr>
            <w:tcW w:w="1614" w:type="pct"/>
            <w:gridSpan w:val="2"/>
            <w:shd w:val="pct5" w:color="auto" w:fill="auto"/>
            <w:vAlign w:val="center"/>
          </w:tcPr>
          <w:p w14:paraId="5FB0304C" w14:textId="77777777" w:rsidR="00911831" w:rsidRPr="00DC39F7" w:rsidRDefault="00BF3A50">
            <w:pPr>
              <w:rPr>
                <w:b/>
                <w:sz w:val="22"/>
                <w:szCs w:val="22"/>
              </w:rPr>
            </w:pPr>
            <w:r w:rsidRPr="00DC39F7">
              <w:rPr>
                <w:b/>
                <w:sz w:val="22"/>
                <w:szCs w:val="22"/>
              </w:rPr>
              <w:lastRenderedPageBreak/>
              <w:t>MODIFICACIONES Y/O INCORPORACIONES:</w:t>
            </w:r>
          </w:p>
        </w:tc>
        <w:tc>
          <w:tcPr>
            <w:tcW w:w="3386" w:type="pct"/>
            <w:gridSpan w:val="3"/>
            <w:vAlign w:val="center"/>
          </w:tcPr>
          <w:p w14:paraId="0539BC83" w14:textId="77777777" w:rsidR="00911831" w:rsidRPr="00DC39F7" w:rsidRDefault="00BF3A50">
            <w:pPr>
              <w:pStyle w:val="Prrafodelista"/>
              <w:numPr>
                <w:ilvl w:val="0"/>
                <w:numId w:val="3"/>
              </w:numPr>
              <w:tabs>
                <w:tab w:val="left" w:pos="464"/>
              </w:tabs>
              <w:autoSpaceDE w:val="0"/>
              <w:autoSpaceDN w:val="0"/>
              <w:adjustRightInd w:val="0"/>
              <w:ind w:right="31"/>
              <w:jc w:val="both"/>
              <w:rPr>
                <w:b/>
                <w:bCs/>
                <w:sz w:val="22"/>
                <w:szCs w:val="22"/>
              </w:rPr>
            </w:pPr>
            <w:r w:rsidRPr="00DC39F7">
              <w:rPr>
                <w:b/>
                <w:bCs/>
                <w:sz w:val="22"/>
                <w:szCs w:val="22"/>
              </w:rPr>
              <w:t xml:space="preserve">Mediante incorporación No. 1 de fecha 19 de diciembre de 2024, se incrementaron los aportes fiduciarios, así: </w:t>
            </w:r>
          </w:p>
          <w:p w14:paraId="1301AC75" w14:textId="77777777" w:rsidR="00911831" w:rsidRPr="00DC39F7" w:rsidRDefault="00911831">
            <w:pPr>
              <w:tabs>
                <w:tab w:val="left" w:pos="464"/>
              </w:tabs>
              <w:autoSpaceDE w:val="0"/>
              <w:autoSpaceDN w:val="0"/>
              <w:adjustRightInd w:val="0"/>
              <w:ind w:right="31" w:hanging="35"/>
              <w:jc w:val="both"/>
              <w:rPr>
                <w:sz w:val="22"/>
                <w:szCs w:val="22"/>
              </w:rPr>
            </w:pPr>
          </w:p>
          <w:p w14:paraId="4241C731" w14:textId="77777777" w:rsidR="00911831" w:rsidRPr="00DC39F7" w:rsidRDefault="00BF3A50">
            <w:pPr>
              <w:pStyle w:val="Default"/>
              <w:ind w:left="322" w:right="31"/>
              <w:jc w:val="both"/>
              <w:rPr>
                <w:b/>
                <w:bCs/>
                <w:color w:val="auto"/>
                <w:sz w:val="22"/>
                <w:szCs w:val="22"/>
              </w:rPr>
            </w:pPr>
            <w:r w:rsidRPr="00DC39F7">
              <w:rPr>
                <w:b/>
                <w:i/>
                <w:iCs/>
                <w:color w:val="auto"/>
                <w:sz w:val="22"/>
                <w:szCs w:val="22"/>
              </w:rPr>
              <w:t>“</w:t>
            </w:r>
            <w:r w:rsidRPr="00DC39F7">
              <w:rPr>
                <w:b/>
                <w:bCs/>
                <w:i/>
                <w:iCs/>
                <w:color w:val="auto"/>
                <w:sz w:val="22"/>
                <w:szCs w:val="22"/>
              </w:rPr>
              <w:t>ESTIPULACIONES CONTRACTUALES:</w:t>
            </w:r>
          </w:p>
          <w:p w14:paraId="70836F9A" w14:textId="77777777" w:rsidR="00911831" w:rsidRPr="00DC39F7" w:rsidRDefault="00911831">
            <w:pPr>
              <w:pStyle w:val="Default"/>
              <w:ind w:left="322" w:right="31"/>
              <w:jc w:val="both"/>
              <w:rPr>
                <w:b/>
                <w:i/>
                <w:iCs/>
                <w:color w:val="auto"/>
                <w:sz w:val="22"/>
                <w:szCs w:val="22"/>
              </w:rPr>
            </w:pPr>
          </w:p>
          <w:p w14:paraId="7D5D47C0" w14:textId="77777777" w:rsidR="00911831" w:rsidRPr="00DC39F7" w:rsidRDefault="00BF3A50">
            <w:pPr>
              <w:pStyle w:val="Default"/>
              <w:ind w:left="322" w:right="31"/>
              <w:jc w:val="both"/>
              <w:rPr>
                <w:i/>
                <w:iCs/>
                <w:color w:val="auto"/>
                <w:sz w:val="22"/>
                <w:szCs w:val="22"/>
              </w:rPr>
            </w:pPr>
            <w:r w:rsidRPr="00DC39F7">
              <w:rPr>
                <w:b/>
                <w:i/>
                <w:iCs/>
                <w:color w:val="auto"/>
                <w:sz w:val="22"/>
                <w:szCs w:val="22"/>
              </w:rPr>
              <w:t>PRIMERA</w:t>
            </w:r>
            <w:r w:rsidRPr="00DC39F7">
              <w:rPr>
                <w:i/>
                <w:iCs/>
                <w:color w:val="auto"/>
                <w:sz w:val="22"/>
                <w:szCs w:val="22"/>
              </w:rPr>
              <w:t xml:space="preserve">: EL FIDEICOMITENTE por medio del presente documento se obliga a incrementar los aportes fiduciarios efectuados en desarrollo del contrato de FIDUCIA MERCANTIL DE ADMINISTRACIÓN Y PAGOS No. 1681 de 2024 en la suma de </w:t>
            </w:r>
            <w:r w:rsidRPr="00DC39F7">
              <w:rPr>
                <w:b/>
                <w:i/>
                <w:iCs/>
                <w:color w:val="auto"/>
                <w:sz w:val="22"/>
                <w:szCs w:val="22"/>
              </w:rPr>
              <w:t>CIENTO CATORCE MIL NOVECIENTOS SESENTA Y DOS MILLONES CUATROCIENTOS OCHENTA Y SEIS MIL DOSCIENTOS NOVENTA Y UN PESOS ($114.962.486.291) M/CTE</w:t>
            </w:r>
            <w:r w:rsidRPr="00DC39F7">
              <w:rPr>
                <w:i/>
                <w:iCs/>
                <w:color w:val="auto"/>
                <w:sz w:val="22"/>
                <w:szCs w:val="22"/>
              </w:rPr>
              <w:t>, discriminado en las siguientes cuantías y vigencias con cargo a apropiaciones de vigencias futuras ordinarias del presupuesto de inversión de la Secretaría Distrital del Hábitat aprobadas por el Consejo Distrital de Política Económica y Fiscal - CONFIS en sesión del 8 de octubre de 2024:</w:t>
            </w:r>
          </w:p>
          <w:p w14:paraId="7E9684A9" w14:textId="77777777" w:rsidR="00911831" w:rsidRPr="00DC39F7" w:rsidRDefault="00BF3A50">
            <w:pPr>
              <w:pStyle w:val="Default"/>
              <w:ind w:left="22" w:right="31"/>
              <w:jc w:val="both"/>
              <w:rPr>
                <w:i/>
                <w:iCs/>
                <w:color w:val="auto"/>
                <w:sz w:val="22"/>
                <w:szCs w:val="22"/>
              </w:rPr>
            </w:pPr>
            <w:r w:rsidRPr="00DC39F7">
              <w:rPr>
                <w:i/>
                <w:iCs/>
                <w:color w:val="auto"/>
                <w:sz w:val="22"/>
                <w:szCs w:val="22"/>
              </w:rPr>
              <w:t xml:space="preserve"> </w:t>
            </w:r>
          </w:p>
          <w:p w14:paraId="6F6C4798" w14:textId="77777777" w:rsidR="00911831" w:rsidRPr="00DC39F7" w:rsidRDefault="00BF3A50">
            <w:pPr>
              <w:pStyle w:val="Default"/>
              <w:numPr>
                <w:ilvl w:val="1"/>
                <w:numId w:val="4"/>
              </w:numPr>
              <w:ind w:left="748" w:right="31"/>
              <w:jc w:val="both"/>
              <w:rPr>
                <w:i/>
                <w:iCs/>
                <w:color w:val="auto"/>
                <w:sz w:val="22"/>
                <w:szCs w:val="22"/>
              </w:rPr>
            </w:pPr>
            <w:r w:rsidRPr="00DC39F7">
              <w:rPr>
                <w:i/>
                <w:iCs/>
                <w:color w:val="auto"/>
                <w:sz w:val="22"/>
                <w:szCs w:val="22"/>
              </w:rPr>
              <w:t xml:space="preserve">La suma de SESENTA Y CUATRO MIL SEISCIENTOS SESENTA Y NUEVE MILLONES SEISCIENTOS TREINTA Y SIETE MIL QUINIENTOS OCHO PESOS </w:t>
            </w:r>
            <w:r w:rsidRPr="00DC39F7">
              <w:rPr>
                <w:b/>
                <w:bCs/>
                <w:i/>
                <w:iCs/>
                <w:color w:val="auto"/>
                <w:sz w:val="22"/>
                <w:szCs w:val="22"/>
              </w:rPr>
              <w:t>($64.669.637.508) M/CTE para la vigencia 2025</w:t>
            </w:r>
            <w:r w:rsidRPr="00DC39F7">
              <w:rPr>
                <w:i/>
                <w:iCs/>
                <w:color w:val="auto"/>
                <w:sz w:val="22"/>
                <w:szCs w:val="22"/>
              </w:rPr>
              <w:t xml:space="preserve">, </w:t>
            </w:r>
          </w:p>
          <w:p w14:paraId="28038A55" w14:textId="77777777" w:rsidR="00911831" w:rsidRPr="00DC39F7" w:rsidRDefault="00BF3A50">
            <w:pPr>
              <w:pStyle w:val="Default"/>
              <w:numPr>
                <w:ilvl w:val="1"/>
                <w:numId w:val="4"/>
              </w:numPr>
              <w:ind w:left="748" w:right="31"/>
              <w:jc w:val="both"/>
              <w:rPr>
                <w:i/>
                <w:iCs/>
                <w:color w:val="auto"/>
                <w:sz w:val="22"/>
                <w:szCs w:val="22"/>
              </w:rPr>
            </w:pPr>
            <w:r w:rsidRPr="00DC39F7">
              <w:rPr>
                <w:i/>
                <w:iCs/>
                <w:color w:val="auto"/>
                <w:sz w:val="22"/>
                <w:szCs w:val="22"/>
              </w:rPr>
              <w:t xml:space="preserve">La suma de TRECE MIL NOVECIENTOS SETENTA Y OCHO MILLONES CIENTO OCHENTA Y DOS MIL CUATROCIENTOS OCHO PESOS </w:t>
            </w:r>
            <w:r w:rsidRPr="00DC39F7">
              <w:rPr>
                <w:b/>
                <w:bCs/>
                <w:i/>
                <w:iCs/>
                <w:color w:val="auto"/>
                <w:sz w:val="22"/>
                <w:szCs w:val="22"/>
              </w:rPr>
              <w:t>($13.978.182.408) M/CTE para la vigencia 2026</w:t>
            </w:r>
            <w:r w:rsidRPr="00DC39F7">
              <w:rPr>
                <w:i/>
                <w:iCs/>
                <w:color w:val="auto"/>
                <w:sz w:val="22"/>
                <w:szCs w:val="22"/>
              </w:rPr>
              <w:t xml:space="preserve">, </w:t>
            </w:r>
          </w:p>
          <w:p w14:paraId="2ADE98F3" w14:textId="77777777" w:rsidR="00911831" w:rsidRPr="00DC39F7" w:rsidRDefault="00BF3A50">
            <w:pPr>
              <w:pStyle w:val="Default"/>
              <w:numPr>
                <w:ilvl w:val="1"/>
                <w:numId w:val="4"/>
              </w:numPr>
              <w:ind w:left="748" w:right="31"/>
              <w:jc w:val="both"/>
              <w:rPr>
                <w:i/>
                <w:iCs/>
                <w:color w:val="auto"/>
                <w:sz w:val="22"/>
                <w:szCs w:val="22"/>
              </w:rPr>
            </w:pPr>
            <w:r w:rsidRPr="00DC39F7">
              <w:rPr>
                <w:i/>
                <w:iCs/>
                <w:color w:val="auto"/>
                <w:sz w:val="22"/>
                <w:szCs w:val="22"/>
              </w:rPr>
              <w:t xml:space="preserve">La suma de CATORCE MIL SETENTA Y UN MILLONES NOVECIENTOS CUARENTA Y UN MIL QUINIENTOS VEINTIOCHO PESOS </w:t>
            </w:r>
            <w:r w:rsidRPr="00DC39F7">
              <w:rPr>
                <w:b/>
                <w:bCs/>
                <w:i/>
                <w:iCs/>
                <w:color w:val="auto"/>
                <w:sz w:val="22"/>
                <w:szCs w:val="22"/>
              </w:rPr>
              <w:t>($14.071.941.528) M/CTE para la vigencia 2027</w:t>
            </w:r>
            <w:r w:rsidRPr="00DC39F7">
              <w:rPr>
                <w:i/>
                <w:iCs/>
                <w:color w:val="auto"/>
                <w:sz w:val="22"/>
                <w:szCs w:val="22"/>
              </w:rPr>
              <w:t xml:space="preserve">, </w:t>
            </w:r>
          </w:p>
          <w:p w14:paraId="389E735A" w14:textId="77777777" w:rsidR="00911831" w:rsidRPr="00DC39F7" w:rsidRDefault="00BF3A50">
            <w:pPr>
              <w:pStyle w:val="Default"/>
              <w:numPr>
                <w:ilvl w:val="1"/>
                <w:numId w:val="4"/>
              </w:numPr>
              <w:ind w:left="748" w:right="31"/>
              <w:jc w:val="both"/>
              <w:rPr>
                <w:i/>
                <w:iCs/>
                <w:color w:val="auto"/>
                <w:sz w:val="22"/>
                <w:szCs w:val="22"/>
              </w:rPr>
            </w:pPr>
            <w:r w:rsidRPr="00DC39F7">
              <w:rPr>
                <w:i/>
                <w:iCs/>
                <w:color w:val="auto"/>
                <w:sz w:val="22"/>
                <w:szCs w:val="22"/>
              </w:rPr>
              <w:t xml:space="preserve">La suma de CATORCE MIL TREINTA Y TRES MILLONES OCHOCIENTOS OCHENTA Y NUEVE MIL CIENTO SIETE PESOS </w:t>
            </w:r>
            <w:r w:rsidRPr="00DC39F7">
              <w:rPr>
                <w:b/>
                <w:bCs/>
                <w:i/>
                <w:iCs/>
                <w:color w:val="auto"/>
                <w:sz w:val="22"/>
                <w:szCs w:val="22"/>
              </w:rPr>
              <w:t>($14.033.889.107) M/CTE para la vigencia 2028</w:t>
            </w:r>
            <w:r w:rsidRPr="00DC39F7">
              <w:rPr>
                <w:i/>
                <w:iCs/>
                <w:color w:val="auto"/>
                <w:sz w:val="22"/>
                <w:szCs w:val="22"/>
              </w:rPr>
              <w:t xml:space="preserve"> y, </w:t>
            </w:r>
          </w:p>
          <w:p w14:paraId="31BC0BB4" w14:textId="77777777" w:rsidR="00911831" w:rsidRPr="00DC39F7" w:rsidRDefault="00BF3A50">
            <w:pPr>
              <w:pStyle w:val="Prrafodelista"/>
              <w:numPr>
                <w:ilvl w:val="1"/>
                <w:numId w:val="4"/>
              </w:numPr>
              <w:tabs>
                <w:tab w:val="left" w:pos="464"/>
              </w:tabs>
              <w:autoSpaceDE w:val="0"/>
              <w:autoSpaceDN w:val="0"/>
              <w:adjustRightInd w:val="0"/>
              <w:ind w:left="748" w:right="31"/>
              <w:jc w:val="both"/>
              <w:rPr>
                <w:b/>
                <w:bCs/>
                <w:i/>
                <w:iCs/>
                <w:sz w:val="22"/>
                <w:szCs w:val="22"/>
              </w:rPr>
            </w:pPr>
            <w:r w:rsidRPr="00DC39F7">
              <w:rPr>
                <w:i/>
                <w:iCs/>
                <w:sz w:val="22"/>
                <w:szCs w:val="22"/>
              </w:rPr>
              <w:t xml:space="preserve">La suma de OCHO MIL DOSCIENTOS OCHO MILLONES OCHOCIENTOS TREINTA Y CINCO MIL SETECIENTOS CUARENTA PESOS </w:t>
            </w:r>
            <w:r w:rsidRPr="00DC39F7">
              <w:rPr>
                <w:b/>
                <w:bCs/>
                <w:i/>
                <w:iCs/>
                <w:sz w:val="22"/>
                <w:szCs w:val="22"/>
              </w:rPr>
              <w:t>($8.208.835.740) M/CTE para la vigencia 2029.</w:t>
            </w:r>
          </w:p>
          <w:p w14:paraId="1619C139" w14:textId="77777777" w:rsidR="00911831" w:rsidRPr="00DC39F7" w:rsidRDefault="00911831">
            <w:pPr>
              <w:tabs>
                <w:tab w:val="left" w:pos="464"/>
              </w:tabs>
              <w:autoSpaceDE w:val="0"/>
              <w:autoSpaceDN w:val="0"/>
              <w:adjustRightInd w:val="0"/>
              <w:ind w:right="31" w:hanging="35"/>
              <w:jc w:val="both"/>
              <w:rPr>
                <w:b/>
                <w:i/>
                <w:iCs/>
                <w:sz w:val="22"/>
                <w:szCs w:val="22"/>
              </w:rPr>
            </w:pPr>
          </w:p>
          <w:p w14:paraId="75167076" w14:textId="77777777" w:rsidR="00911831" w:rsidRPr="00DC39F7" w:rsidRDefault="00BF3A50">
            <w:pPr>
              <w:tabs>
                <w:tab w:val="left" w:pos="464"/>
              </w:tabs>
              <w:autoSpaceDE w:val="0"/>
              <w:autoSpaceDN w:val="0"/>
              <w:adjustRightInd w:val="0"/>
              <w:ind w:left="322" w:right="31"/>
              <w:jc w:val="both"/>
              <w:rPr>
                <w:i/>
                <w:iCs/>
                <w:sz w:val="22"/>
                <w:szCs w:val="22"/>
              </w:rPr>
            </w:pPr>
            <w:r w:rsidRPr="00DC39F7">
              <w:rPr>
                <w:b/>
                <w:bCs/>
                <w:i/>
                <w:iCs/>
                <w:sz w:val="22"/>
                <w:szCs w:val="22"/>
              </w:rPr>
              <w:t>SEGUNDA:</w:t>
            </w:r>
            <w:r w:rsidRPr="00DC39F7">
              <w:rPr>
                <w:i/>
                <w:iCs/>
                <w:sz w:val="22"/>
                <w:szCs w:val="22"/>
              </w:rPr>
              <w:t xml:space="preserve"> Los recursos expresados de la cláusula anterior que se aportan al “FIDEICOMISO PROGRAMAS DE PROMOCIÓN Y ACCESO A LA VIVIENDA”, se comprometen presupuestalmente con la firma del presente documento de incorporación y se ejecutarán con su transferencia a dicho </w:t>
            </w:r>
            <w:r w:rsidRPr="00DC39F7">
              <w:rPr>
                <w:i/>
                <w:iCs/>
                <w:sz w:val="22"/>
                <w:szCs w:val="22"/>
              </w:rPr>
              <w:lastRenderedPageBreak/>
              <w:t xml:space="preserve">patrimonio de acuerdo con la disponibilidad del Programa Anual </w:t>
            </w:r>
            <w:proofErr w:type="spellStart"/>
            <w:r w:rsidRPr="00DC39F7">
              <w:rPr>
                <w:i/>
                <w:iCs/>
                <w:sz w:val="22"/>
                <w:szCs w:val="22"/>
              </w:rPr>
              <w:t>Mensualizado</w:t>
            </w:r>
            <w:proofErr w:type="spellEnd"/>
            <w:r w:rsidRPr="00DC39F7">
              <w:rPr>
                <w:i/>
                <w:iCs/>
                <w:sz w:val="22"/>
                <w:szCs w:val="22"/>
              </w:rPr>
              <w:t xml:space="preserve"> de Caja – PAC. En cada una de las vigencias respectivas, las sumas incorporadas y comprometidas por el presente documento serán objeto del respectivo registro presupuestal.</w:t>
            </w:r>
          </w:p>
          <w:p w14:paraId="78E54704" w14:textId="77777777" w:rsidR="00911831" w:rsidRPr="00DC39F7" w:rsidRDefault="00911831">
            <w:pPr>
              <w:tabs>
                <w:tab w:val="left" w:pos="464"/>
              </w:tabs>
              <w:autoSpaceDE w:val="0"/>
              <w:autoSpaceDN w:val="0"/>
              <w:adjustRightInd w:val="0"/>
              <w:ind w:left="322" w:right="31"/>
              <w:jc w:val="both"/>
              <w:rPr>
                <w:i/>
                <w:iCs/>
                <w:sz w:val="22"/>
                <w:szCs w:val="22"/>
              </w:rPr>
            </w:pPr>
          </w:p>
          <w:p w14:paraId="0EE250E1" w14:textId="77777777" w:rsidR="00911831" w:rsidRPr="00DC39F7" w:rsidRDefault="00BF3A50">
            <w:pPr>
              <w:pStyle w:val="Default"/>
              <w:ind w:left="322" w:right="31"/>
              <w:jc w:val="both"/>
              <w:rPr>
                <w:b/>
                <w:i/>
                <w:iCs/>
                <w:color w:val="auto"/>
                <w:sz w:val="22"/>
                <w:szCs w:val="22"/>
              </w:rPr>
            </w:pPr>
            <w:r w:rsidRPr="00DC39F7">
              <w:rPr>
                <w:b/>
                <w:i/>
                <w:iCs/>
                <w:color w:val="auto"/>
                <w:sz w:val="22"/>
                <w:szCs w:val="22"/>
              </w:rPr>
              <w:t xml:space="preserve">TERCERA: </w:t>
            </w:r>
            <w:r w:rsidRPr="00DC39F7">
              <w:rPr>
                <w:i/>
                <w:iCs/>
                <w:color w:val="auto"/>
                <w:sz w:val="22"/>
                <w:szCs w:val="22"/>
              </w:rPr>
              <w:t xml:space="preserve">Que, conforme a la cláusula PRIMERA, el valor aportado por el </w:t>
            </w:r>
            <w:r w:rsidRPr="00DC39F7">
              <w:rPr>
                <w:b/>
                <w:i/>
                <w:iCs/>
                <w:color w:val="auto"/>
                <w:sz w:val="22"/>
                <w:szCs w:val="22"/>
              </w:rPr>
              <w:t>FIDEICOMITENTE</w:t>
            </w:r>
            <w:r w:rsidRPr="00DC39F7">
              <w:rPr>
                <w:i/>
                <w:iCs/>
                <w:color w:val="auto"/>
                <w:sz w:val="22"/>
                <w:szCs w:val="22"/>
              </w:rPr>
              <w:t xml:space="preserve"> a la fecha de suscripción del presente documento asciende a la suma total de </w:t>
            </w:r>
            <w:r w:rsidRPr="00DC39F7">
              <w:rPr>
                <w:b/>
                <w:i/>
                <w:iCs/>
                <w:color w:val="auto"/>
                <w:sz w:val="22"/>
                <w:szCs w:val="22"/>
              </w:rPr>
              <w:t>CIENTO TREINTA Y CUATRO MIL OCHOCIENTOS NOVENTA Y SEIS MILLONES QUINIENTOS CATORCE MIL CIENTO DIEZ PESOS ($134.896.514.110) M/CTE.”</w:t>
            </w:r>
          </w:p>
          <w:p w14:paraId="1B4574EC" w14:textId="77777777" w:rsidR="00911831" w:rsidRPr="00DC39F7" w:rsidRDefault="00911831">
            <w:pPr>
              <w:pStyle w:val="Default"/>
              <w:ind w:right="31"/>
              <w:jc w:val="both"/>
              <w:rPr>
                <w:b/>
                <w:color w:val="auto"/>
                <w:sz w:val="22"/>
                <w:szCs w:val="22"/>
              </w:rPr>
            </w:pPr>
          </w:p>
          <w:p w14:paraId="52A34984" w14:textId="77777777" w:rsidR="00911831" w:rsidRPr="00DC39F7" w:rsidRDefault="00BF3A50">
            <w:pPr>
              <w:pStyle w:val="Prrafodelista"/>
              <w:numPr>
                <w:ilvl w:val="0"/>
                <w:numId w:val="3"/>
              </w:numPr>
              <w:tabs>
                <w:tab w:val="left" w:pos="464"/>
              </w:tabs>
              <w:autoSpaceDE w:val="0"/>
              <w:autoSpaceDN w:val="0"/>
              <w:adjustRightInd w:val="0"/>
              <w:ind w:right="31"/>
              <w:jc w:val="both"/>
              <w:rPr>
                <w:b/>
                <w:bCs/>
                <w:sz w:val="22"/>
                <w:szCs w:val="22"/>
              </w:rPr>
            </w:pPr>
            <w:r w:rsidRPr="00DC39F7">
              <w:rPr>
                <w:b/>
                <w:bCs/>
                <w:sz w:val="22"/>
                <w:szCs w:val="22"/>
              </w:rPr>
              <w:t xml:space="preserve">Mediante incorporación No. 2 de fecha 24 de diciembre de 2024, se incrementaron los aportes fiduciarios, así: </w:t>
            </w:r>
          </w:p>
          <w:p w14:paraId="5D48273E" w14:textId="77777777" w:rsidR="00911831" w:rsidRPr="00DC39F7" w:rsidRDefault="00911831">
            <w:pPr>
              <w:tabs>
                <w:tab w:val="left" w:pos="464"/>
              </w:tabs>
              <w:autoSpaceDE w:val="0"/>
              <w:autoSpaceDN w:val="0"/>
              <w:adjustRightInd w:val="0"/>
              <w:ind w:right="31" w:hanging="35"/>
              <w:jc w:val="both"/>
              <w:rPr>
                <w:sz w:val="22"/>
                <w:szCs w:val="22"/>
              </w:rPr>
            </w:pPr>
          </w:p>
          <w:p w14:paraId="34164AA5" w14:textId="77777777" w:rsidR="00911831" w:rsidRPr="00DC39F7" w:rsidRDefault="00BF3A50">
            <w:pPr>
              <w:pStyle w:val="Default"/>
              <w:ind w:left="322" w:right="31"/>
              <w:jc w:val="both"/>
              <w:rPr>
                <w:b/>
                <w:bCs/>
                <w:i/>
                <w:iCs/>
                <w:color w:val="auto"/>
                <w:sz w:val="22"/>
                <w:szCs w:val="22"/>
              </w:rPr>
            </w:pPr>
            <w:r w:rsidRPr="00DC39F7">
              <w:rPr>
                <w:b/>
                <w:bCs/>
                <w:i/>
                <w:iCs/>
                <w:color w:val="auto"/>
                <w:sz w:val="22"/>
                <w:szCs w:val="22"/>
              </w:rPr>
              <w:t>“ESTIPULACIONES CONTRACTUALES:</w:t>
            </w:r>
          </w:p>
          <w:p w14:paraId="563A5C9A" w14:textId="77777777" w:rsidR="00911831" w:rsidRPr="00DC39F7" w:rsidRDefault="00911831">
            <w:pPr>
              <w:pStyle w:val="Default"/>
              <w:ind w:left="322" w:right="31"/>
              <w:jc w:val="both"/>
              <w:rPr>
                <w:i/>
                <w:iCs/>
                <w:color w:val="auto"/>
                <w:sz w:val="22"/>
                <w:szCs w:val="22"/>
              </w:rPr>
            </w:pPr>
          </w:p>
          <w:p w14:paraId="17FF76C9" w14:textId="77777777" w:rsidR="00911831" w:rsidRPr="00DC39F7" w:rsidRDefault="00BF3A50">
            <w:pPr>
              <w:pStyle w:val="Default"/>
              <w:ind w:left="322" w:right="31"/>
              <w:jc w:val="both"/>
              <w:rPr>
                <w:i/>
                <w:iCs/>
                <w:color w:val="auto"/>
                <w:sz w:val="22"/>
                <w:szCs w:val="22"/>
              </w:rPr>
            </w:pPr>
            <w:r w:rsidRPr="00DC39F7">
              <w:rPr>
                <w:b/>
                <w:i/>
                <w:iCs/>
                <w:color w:val="auto"/>
                <w:sz w:val="22"/>
                <w:szCs w:val="22"/>
              </w:rPr>
              <w:t>PRIMERA</w:t>
            </w:r>
            <w:r w:rsidRPr="00DC39F7">
              <w:rPr>
                <w:i/>
                <w:iCs/>
                <w:color w:val="auto"/>
                <w:sz w:val="22"/>
                <w:szCs w:val="22"/>
              </w:rPr>
              <w:t xml:space="preserve">: EL FIDEICOMITENTE por medio del presente documento se obliga a incrementar los aportes fiduciarios efectuados en desarrollo del contrato de FIDUCIA MERCANTIL DE ADMINISTRACIÓN Y PAGOS No. 1681 de 2024 en la suma de </w:t>
            </w:r>
            <w:r w:rsidRPr="00DC39F7">
              <w:rPr>
                <w:b/>
                <w:i/>
                <w:iCs/>
                <w:color w:val="auto"/>
                <w:sz w:val="22"/>
                <w:szCs w:val="22"/>
              </w:rPr>
              <w:t>DIECISIETE MIL CIENTO SESENTA MILLONES DE PESOS ($17.160.000.000) M/CTE</w:t>
            </w:r>
            <w:r w:rsidRPr="00DC39F7">
              <w:rPr>
                <w:i/>
                <w:iCs/>
                <w:color w:val="auto"/>
                <w:sz w:val="22"/>
                <w:szCs w:val="22"/>
              </w:rPr>
              <w:t xml:space="preserve">, con cargo a los Certificados de Disponibilidad Presupuestal, del proyecto de inversión </w:t>
            </w:r>
            <w:r w:rsidRPr="00DC39F7">
              <w:rPr>
                <w:bCs/>
                <w:i/>
                <w:iCs/>
                <w:color w:val="auto"/>
                <w:sz w:val="22"/>
                <w:szCs w:val="22"/>
              </w:rPr>
              <w:t>“8090 - Subsidio Distrital de Vivienda para el acceso a soluciones habitacionales por parte de hogares vulnerables en Bogotá D.C.”</w:t>
            </w:r>
            <w:r w:rsidRPr="00DC39F7">
              <w:rPr>
                <w:i/>
                <w:iCs/>
                <w:color w:val="auto"/>
                <w:sz w:val="22"/>
                <w:szCs w:val="22"/>
              </w:rPr>
              <w:t xml:space="preserve">, expedidos por el Subdirector Financiero de la Secretaría Distrital del Hábitat correspondientes a la vigencia 2024, que ampararan las siguientes Resoluciones de asignación de subsidios distritales de vivienda del programa Reactiva tu Compra, Reactiva tu Hogar: </w:t>
            </w:r>
          </w:p>
          <w:p w14:paraId="3E7CB3A5" w14:textId="77777777" w:rsidR="00911831" w:rsidRPr="00DC39F7" w:rsidRDefault="00911831">
            <w:pPr>
              <w:pStyle w:val="Default"/>
              <w:ind w:left="322" w:right="31"/>
              <w:jc w:val="both"/>
              <w:rPr>
                <w:i/>
                <w:iCs/>
                <w:color w:val="auto"/>
                <w:sz w:val="22"/>
                <w:szCs w:val="22"/>
              </w:rPr>
            </w:pPr>
          </w:p>
          <w:p w14:paraId="51048460" w14:textId="77777777" w:rsidR="00911831" w:rsidRPr="00DC39F7" w:rsidRDefault="00BF3A50">
            <w:pPr>
              <w:pStyle w:val="Default"/>
              <w:ind w:left="322" w:right="31"/>
              <w:jc w:val="both"/>
              <w:rPr>
                <w:color w:val="auto"/>
                <w:sz w:val="22"/>
                <w:szCs w:val="22"/>
              </w:rPr>
            </w:pPr>
            <w:r w:rsidRPr="00DC39F7">
              <w:rPr>
                <w:color w:val="auto"/>
                <w:sz w:val="22"/>
                <w:szCs w:val="22"/>
              </w:rPr>
              <w:t>[Listado 28 resoluciones y 1.100Subsidios Asignados]</w:t>
            </w:r>
          </w:p>
          <w:p w14:paraId="355742FF" w14:textId="77777777" w:rsidR="00911831" w:rsidRPr="00DC39F7" w:rsidRDefault="00911831">
            <w:pPr>
              <w:pStyle w:val="Default"/>
              <w:ind w:left="322" w:right="31"/>
              <w:jc w:val="both"/>
              <w:rPr>
                <w:color w:val="auto"/>
                <w:sz w:val="22"/>
                <w:szCs w:val="22"/>
              </w:rPr>
            </w:pPr>
          </w:p>
          <w:p w14:paraId="6FB20E98" w14:textId="77777777" w:rsidR="00911831" w:rsidRPr="00DC39F7" w:rsidRDefault="00BF3A50">
            <w:pPr>
              <w:pStyle w:val="Default"/>
              <w:ind w:left="322" w:right="31"/>
              <w:jc w:val="both"/>
              <w:rPr>
                <w:i/>
                <w:iCs/>
                <w:color w:val="auto"/>
                <w:sz w:val="22"/>
                <w:szCs w:val="22"/>
              </w:rPr>
            </w:pPr>
            <w:r w:rsidRPr="00DC39F7">
              <w:rPr>
                <w:b/>
                <w:i/>
                <w:iCs/>
                <w:color w:val="auto"/>
                <w:sz w:val="22"/>
                <w:szCs w:val="22"/>
              </w:rPr>
              <w:t>SEGUNDA:</w:t>
            </w:r>
            <w:r w:rsidRPr="00DC39F7">
              <w:rPr>
                <w:i/>
                <w:iCs/>
                <w:color w:val="auto"/>
                <w:sz w:val="22"/>
                <w:szCs w:val="22"/>
              </w:rPr>
              <w:t xml:space="preserve"> Los recursos expresados de la cláusula anterior que se aportan al “FIDEICOMISO PROGRAMAS DE PROMOCIÓN Y ACCESO A LA VIVIENDA”, se comprometen presupuestalmente con la firma del presente documento de incorporación y la expedición del registro presupuestal. Estos recursos se ejecutarán con su transferencia a dicho patrimonio de acuerdo con la disponibilidad del Programa Anual </w:t>
            </w:r>
            <w:proofErr w:type="spellStart"/>
            <w:r w:rsidRPr="00DC39F7">
              <w:rPr>
                <w:i/>
                <w:iCs/>
                <w:color w:val="auto"/>
                <w:sz w:val="22"/>
                <w:szCs w:val="22"/>
              </w:rPr>
              <w:t>Mensualizado</w:t>
            </w:r>
            <w:proofErr w:type="spellEnd"/>
            <w:r w:rsidRPr="00DC39F7">
              <w:rPr>
                <w:i/>
                <w:iCs/>
                <w:color w:val="auto"/>
                <w:sz w:val="22"/>
                <w:szCs w:val="22"/>
              </w:rPr>
              <w:t xml:space="preserve"> de Caja – PAC, para que se realicen los pagos desde este vehículo fiduciario de administración de recursos.</w:t>
            </w:r>
          </w:p>
          <w:p w14:paraId="1CE6D4E2" w14:textId="77777777" w:rsidR="00911831" w:rsidRPr="00DC39F7" w:rsidRDefault="00911831">
            <w:pPr>
              <w:pStyle w:val="Default"/>
              <w:ind w:left="322" w:right="31"/>
              <w:jc w:val="both"/>
              <w:rPr>
                <w:i/>
                <w:iCs/>
                <w:color w:val="auto"/>
                <w:sz w:val="22"/>
                <w:szCs w:val="22"/>
              </w:rPr>
            </w:pPr>
          </w:p>
          <w:p w14:paraId="5E8198B9" w14:textId="77777777" w:rsidR="00911831" w:rsidRPr="00DC39F7" w:rsidRDefault="00BF3A50">
            <w:pPr>
              <w:pStyle w:val="Default"/>
              <w:ind w:left="322" w:right="31"/>
              <w:jc w:val="both"/>
              <w:rPr>
                <w:b/>
                <w:i/>
                <w:iCs/>
                <w:color w:val="auto"/>
                <w:sz w:val="22"/>
                <w:szCs w:val="22"/>
              </w:rPr>
            </w:pPr>
            <w:r w:rsidRPr="00DC39F7">
              <w:rPr>
                <w:b/>
                <w:i/>
                <w:iCs/>
                <w:color w:val="auto"/>
                <w:sz w:val="22"/>
                <w:szCs w:val="22"/>
              </w:rPr>
              <w:t xml:space="preserve"> TERCERA: </w:t>
            </w:r>
            <w:r w:rsidRPr="00DC39F7">
              <w:rPr>
                <w:i/>
                <w:iCs/>
                <w:color w:val="auto"/>
                <w:sz w:val="22"/>
                <w:szCs w:val="22"/>
              </w:rPr>
              <w:t xml:space="preserve">Que, conforme a la cláusula PRIMERA, el valor aportado por el </w:t>
            </w:r>
            <w:r w:rsidRPr="00DC39F7">
              <w:rPr>
                <w:b/>
                <w:i/>
                <w:iCs/>
                <w:color w:val="auto"/>
                <w:sz w:val="22"/>
                <w:szCs w:val="22"/>
              </w:rPr>
              <w:t>FIDEICOMITENTE</w:t>
            </w:r>
            <w:r w:rsidRPr="00DC39F7">
              <w:rPr>
                <w:i/>
                <w:iCs/>
                <w:color w:val="auto"/>
                <w:sz w:val="22"/>
                <w:szCs w:val="22"/>
              </w:rPr>
              <w:t xml:space="preserve"> a la fecha de suscripción del presente documento asciende a la suma total de </w:t>
            </w:r>
            <w:r w:rsidRPr="00DC39F7">
              <w:rPr>
                <w:b/>
                <w:i/>
                <w:iCs/>
                <w:color w:val="auto"/>
                <w:sz w:val="22"/>
                <w:szCs w:val="22"/>
              </w:rPr>
              <w:t>CIENTO CINCUENTA Y DOS MIL CINCUENTA Y SEIS MILLONES QUINIENTOS CATORCE MIL CIENTO DIEZ PESOS ($152.056.514.110) M/CTE.”</w:t>
            </w:r>
          </w:p>
          <w:p w14:paraId="2CCCDB02" w14:textId="77777777" w:rsidR="00911831" w:rsidRPr="00DC39F7" w:rsidRDefault="00911831">
            <w:pPr>
              <w:tabs>
                <w:tab w:val="left" w:pos="464"/>
              </w:tabs>
              <w:autoSpaceDE w:val="0"/>
              <w:autoSpaceDN w:val="0"/>
              <w:adjustRightInd w:val="0"/>
              <w:ind w:right="31" w:hanging="35"/>
              <w:jc w:val="both"/>
              <w:rPr>
                <w:b/>
                <w:bCs/>
                <w:sz w:val="22"/>
                <w:szCs w:val="22"/>
              </w:rPr>
            </w:pPr>
          </w:p>
          <w:p w14:paraId="49FAA17C" w14:textId="77777777" w:rsidR="00911831" w:rsidRPr="00DC39F7" w:rsidRDefault="00BF3A50">
            <w:pPr>
              <w:pStyle w:val="Prrafodelista"/>
              <w:numPr>
                <w:ilvl w:val="0"/>
                <w:numId w:val="3"/>
              </w:numPr>
              <w:tabs>
                <w:tab w:val="left" w:pos="464"/>
              </w:tabs>
              <w:autoSpaceDE w:val="0"/>
              <w:autoSpaceDN w:val="0"/>
              <w:adjustRightInd w:val="0"/>
              <w:ind w:right="31"/>
              <w:jc w:val="both"/>
              <w:rPr>
                <w:b/>
                <w:bCs/>
                <w:sz w:val="22"/>
                <w:szCs w:val="22"/>
              </w:rPr>
            </w:pPr>
            <w:r w:rsidRPr="00DC39F7">
              <w:rPr>
                <w:b/>
                <w:bCs/>
                <w:sz w:val="22"/>
                <w:szCs w:val="22"/>
              </w:rPr>
              <w:t xml:space="preserve">Mediante incorporación No. 3 de fecha 31 de diciembre de 2024, se incrementaron los aportes fiduciarios, así: </w:t>
            </w:r>
          </w:p>
          <w:p w14:paraId="2F11F002" w14:textId="77777777" w:rsidR="00911831" w:rsidRPr="00DC39F7" w:rsidRDefault="00911831">
            <w:pPr>
              <w:tabs>
                <w:tab w:val="left" w:pos="464"/>
              </w:tabs>
              <w:autoSpaceDE w:val="0"/>
              <w:autoSpaceDN w:val="0"/>
              <w:adjustRightInd w:val="0"/>
              <w:ind w:right="31" w:hanging="35"/>
              <w:jc w:val="both"/>
              <w:rPr>
                <w:b/>
                <w:bCs/>
                <w:sz w:val="22"/>
                <w:szCs w:val="22"/>
              </w:rPr>
            </w:pPr>
          </w:p>
          <w:p w14:paraId="5E314E06" w14:textId="77777777" w:rsidR="00911831" w:rsidRPr="00DC39F7" w:rsidRDefault="00BF3A50">
            <w:pPr>
              <w:pStyle w:val="Default"/>
              <w:ind w:left="322" w:right="31"/>
              <w:jc w:val="both"/>
              <w:rPr>
                <w:b/>
                <w:bCs/>
                <w:i/>
                <w:iCs/>
                <w:color w:val="auto"/>
                <w:sz w:val="22"/>
                <w:szCs w:val="22"/>
              </w:rPr>
            </w:pPr>
            <w:r w:rsidRPr="00DC39F7">
              <w:rPr>
                <w:b/>
                <w:bCs/>
                <w:i/>
                <w:iCs/>
                <w:color w:val="auto"/>
                <w:sz w:val="22"/>
                <w:szCs w:val="22"/>
              </w:rPr>
              <w:t>“ESTIPULACIONES CONTRACTUALES:</w:t>
            </w:r>
          </w:p>
          <w:p w14:paraId="248B1918" w14:textId="77777777" w:rsidR="00911831" w:rsidRPr="00DC39F7" w:rsidRDefault="00911831">
            <w:pPr>
              <w:pStyle w:val="Default"/>
              <w:ind w:left="322" w:right="31"/>
              <w:jc w:val="both"/>
              <w:rPr>
                <w:b/>
                <w:bCs/>
                <w:i/>
                <w:iCs/>
                <w:color w:val="auto"/>
                <w:sz w:val="22"/>
                <w:szCs w:val="22"/>
              </w:rPr>
            </w:pPr>
          </w:p>
          <w:p w14:paraId="074E6A31" w14:textId="77777777" w:rsidR="00911831" w:rsidRPr="00DC39F7" w:rsidRDefault="00BF3A50">
            <w:pPr>
              <w:pStyle w:val="Default"/>
              <w:ind w:left="322" w:right="31"/>
              <w:jc w:val="both"/>
              <w:rPr>
                <w:i/>
                <w:iCs/>
                <w:color w:val="auto"/>
                <w:sz w:val="22"/>
                <w:szCs w:val="22"/>
              </w:rPr>
            </w:pPr>
            <w:r w:rsidRPr="00DC39F7">
              <w:rPr>
                <w:b/>
                <w:bCs/>
                <w:i/>
                <w:iCs/>
                <w:color w:val="auto"/>
                <w:sz w:val="22"/>
                <w:szCs w:val="22"/>
              </w:rPr>
              <w:t>PRIMERA</w:t>
            </w:r>
            <w:r w:rsidRPr="00DC39F7">
              <w:rPr>
                <w:i/>
                <w:iCs/>
                <w:color w:val="auto"/>
                <w:sz w:val="22"/>
                <w:szCs w:val="22"/>
              </w:rPr>
              <w:t xml:space="preserve">: EL FIDEICOMITENTE por medio del presente documento se obliga a incrementar los aportes fiduciarios efectuados en desarrollo del contrato de FIDUCIA MERCANTIL DE ADMINISTRACIÓN Y PAGOS No. 1681 de 2024 en la suma de </w:t>
            </w:r>
            <w:r w:rsidRPr="00DC39F7">
              <w:rPr>
                <w:b/>
                <w:bCs/>
                <w:i/>
                <w:iCs/>
                <w:color w:val="auto"/>
                <w:sz w:val="22"/>
                <w:szCs w:val="22"/>
              </w:rPr>
              <w:t>TRES MIL SETECIENTOS CINCO MILLONES DE PESOS ($3.705.000.000) M/CTE</w:t>
            </w:r>
            <w:r w:rsidRPr="00DC39F7">
              <w:rPr>
                <w:i/>
                <w:iCs/>
                <w:color w:val="auto"/>
                <w:sz w:val="22"/>
                <w:szCs w:val="22"/>
              </w:rPr>
              <w:t xml:space="preserve">, con cargo a los siguientes Certificados de Disponibilidad Presupuestal, del proyecto de inversión “8090 - Subsidio Distrital de Vivienda para el acceso a soluciones habitacionales por parte de hogares vulnerables en Bogotá D.C.”, expedidos por el Subdirector Financiero de la Secretaría Distrital del Hábitat correspondientes a la vigencia 2024, ampararan el Convenio 039 de 2024 y los contratos conexos para la ejecución de la asignación de subsidios distritales de vivienda de mejoramiento: </w:t>
            </w:r>
          </w:p>
          <w:p w14:paraId="664C7D51" w14:textId="77777777" w:rsidR="00911831" w:rsidRPr="00DC39F7" w:rsidRDefault="00911831">
            <w:pPr>
              <w:pStyle w:val="Default"/>
              <w:ind w:left="322" w:right="31"/>
              <w:jc w:val="both"/>
              <w:rPr>
                <w:i/>
                <w:iCs/>
                <w:color w:val="auto"/>
                <w:sz w:val="22"/>
                <w:szCs w:val="22"/>
              </w:rPr>
            </w:pPr>
          </w:p>
          <w:p w14:paraId="1F706A03" w14:textId="77777777" w:rsidR="00911831" w:rsidRPr="00DC39F7" w:rsidRDefault="00BF3A50">
            <w:pPr>
              <w:pStyle w:val="Default"/>
              <w:numPr>
                <w:ilvl w:val="0"/>
                <w:numId w:val="5"/>
              </w:numPr>
              <w:ind w:left="606" w:right="31" w:hanging="284"/>
              <w:jc w:val="both"/>
              <w:rPr>
                <w:i/>
                <w:iCs/>
                <w:color w:val="auto"/>
                <w:sz w:val="22"/>
                <w:szCs w:val="22"/>
              </w:rPr>
            </w:pPr>
            <w:r w:rsidRPr="00DC39F7">
              <w:rPr>
                <w:i/>
                <w:iCs/>
                <w:color w:val="auto"/>
                <w:sz w:val="22"/>
                <w:szCs w:val="22"/>
              </w:rPr>
              <w:t xml:space="preserve">Certificado de Disponibilidad Presupuestal 2067 del 27 de agosto de 2024 por valor de </w:t>
            </w:r>
            <w:r w:rsidRPr="00DC39F7">
              <w:rPr>
                <w:b/>
                <w:bCs/>
                <w:i/>
                <w:iCs/>
                <w:color w:val="auto"/>
                <w:sz w:val="22"/>
                <w:szCs w:val="22"/>
              </w:rPr>
              <w:t>TRES MIL CIENTO VEINTE MILLONES DE PESOS ($3.120.000.000) M/CTE</w:t>
            </w:r>
            <w:r w:rsidRPr="00DC39F7">
              <w:rPr>
                <w:i/>
                <w:iCs/>
                <w:color w:val="auto"/>
                <w:sz w:val="22"/>
                <w:szCs w:val="22"/>
              </w:rPr>
              <w:t xml:space="preserve">. </w:t>
            </w:r>
          </w:p>
          <w:p w14:paraId="369FC9E9" w14:textId="77777777" w:rsidR="00911831" w:rsidRPr="00DC39F7" w:rsidRDefault="00BF3A50">
            <w:pPr>
              <w:pStyle w:val="Default"/>
              <w:numPr>
                <w:ilvl w:val="0"/>
                <w:numId w:val="5"/>
              </w:numPr>
              <w:ind w:left="606" w:right="31" w:hanging="284"/>
              <w:jc w:val="both"/>
              <w:rPr>
                <w:i/>
                <w:iCs/>
                <w:color w:val="auto"/>
                <w:sz w:val="22"/>
                <w:szCs w:val="22"/>
              </w:rPr>
            </w:pPr>
            <w:r w:rsidRPr="00DC39F7">
              <w:rPr>
                <w:i/>
                <w:iCs/>
                <w:color w:val="auto"/>
                <w:sz w:val="22"/>
                <w:szCs w:val="22"/>
              </w:rPr>
              <w:t xml:space="preserve">Certificado de Disponibilidad Presupuestal 2754 del 31 de diciembre de 2024 por valor de </w:t>
            </w:r>
            <w:r w:rsidRPr="00DC39F7">
              <w:rPr>
                <w:b/>
                <w:bCs/>
                <w:i/>
                <w:iCs/>
                <w:color w:val="auto"/>
                <w:sz w:val="22"/>
                <w:szCs w:val="22"/>
              </w:rPr>
              <w:t>QUINIENTOS OCHENTA Y CINCO MILLONES DE PESOS ($585.000.000) M/CTE</w:t>
            </w:r>
            <w:r w:rsidRPr="00DC39F7">
              <w:rPr>
                <w:i/>
                <w:iCs/>
                <w:color w:val="auto"/>
                <w:sz w:val="22"/>
                <w:szCs w:val="22"/>
              </w:rPr>
              <w:t xml:space="preserve">. </w:t>
            </w:r>
          </w:p>
          <w:p w14:paraId="2B11BACD" w14:textId="77777777" w:rsidR="00911831" w:rsidRPr="00DC39F7" w:rsidRDefault="00911831">
            <w:pPr>
              <w:pStyle w:val="Default"/>
              <w:ind w:left="322" w:right="31"/>
              <w:jc w:val="both"/>
              <w:rPr>
                <w:b/>
                <w:i/>
                <w:iCs/>
                <w:color w:val="auto"/>
                <w:sz w:val="22"/>
                <w:szCs w:val="22"/>
              </w:rPr>
            </w:pPr>
          </w:p>
          <w:p w14:paraId="62380511" w14:textId="77777777" w:rsidR="00911831" w:rsidRPr="00DC39F7" w:rsidRDefault="00BF3A50">
            <w:pPr>
              <w:pStyle w:val="Default"/>
              <w:ind w:left="322" w:right="31"/>
              <w:jc w:val="both"/>
              <w:rPr>
                <w:i/>
                <w:iCs/>
                <w:color w:val="auto"/>
                <w:sz w:val="22"/>
                <w:szCs w:val="22"/>
              </w:rPr>
            </w:pPr>
            <w:r w:rsidRPr="00DC39F7">
              <w:rPr>
                <w:b/>
                <w:bCs/>
                <w:i/>
                <w:iCs/>
                <w:color w:val="auto"/>
                <w:sz w:val="22"/>
                <w:szCs w:val="22"/>
              </w:rPr>
              <w:t xml:space="preserve">SEGUNDA: </w:t>
            </w:r>
            <w:r w:rsidRPr="00DC39F7">
              <w:rPr>
                <w:i/>
                <w:iCs/>
                <w:color w:val="auto"/>
                <w:sz w:val="22"/>
                <w:szCs w:val="22"/>
              </w:rPr>
              <w:t xml:space="preserve">Los recursos expresados de la cláusula anterior que se aportan al “FIDEICOMISO PROGRAMAS DE PROMOCIÓN Y ACCESO A LA VIVIENDA”, se comprometen presupuestalmente con la firma del presente documento de incorporación y la expedición del registro presupuestal. Estos recursos se ejecutarán con su transferencia a dicho patrimonio de acuerdo con la disponibilidad del Programa Anual </w:t>
            </w:r>
            <w:proofErr w:type="spellStart"/>
            <w:r w:rsidRPr="00DC39F7">
              <w:rPr>
                <w:i/>
                <w:iCs/>
                <w:color w:val="auto"/>
                <w:sz w:val="22"/>
                <w:szCs w:val="22"/>
              </w:rPr>
              <w:t>Mensualizado</w:t>
            </w:r>
            <w:proofErr w:type="spellEnd"/>
            <w:r w:rsidRPr="00DC39F7">
              <w:rPr>
                <w:i/>
                <w:iCs/>
                <w:color w:val="auto"/>
                <w:sz w:val="22"/>
                <w:szCs w:val="22"/>
              </w:rPr>
              <w:t xml:space="preserve"> de Caja – PAC, para que se realicen los pagos desde este vehículo fiduciario de administración de recursos. </w:t>
            </w:r>
          </w:p>
          <w:p w14:paraId="1A2738AA" w14:textId="77777777" w:rsidR="00911831" w:rsidRPr="00DC39F7" w:rsidRDefault="00911831">
            <w:pPr>
              <w:pStyle w:val="Default"/>
              <w:ind w:left="322" w:right="31"/>
              <w:jc w:val="both"/>
              <w:rPr>
                <w:b/>
                <w:i/>
                <w:iCs/>
                <w:color w:val="auto"/>
                <w:sz w:val="22"/>
                <w:szCs w:val="22"/>
              </w:rPr>
            </w:pPr>
          </w:p>
          <w:p w14:paraId="6DB5A347" w14:textId="77777777" w:rsidR="00911831" w:rsidRPr="00DC39F7" w:rsidRDefault="00BF3A50">
            <w:pPr>
              <w:pStyle w:val="Default"/>
              <w:ind w:left="322" w:right="31"/>
              <w:jc w:val="both"/>
              <w:rPr>
                <w:color w:val="auto"/>
                <w:sz w:val="22"/>
                <w:szCs w:val="22"/>
              </w:rPr>
            </w:pPr>
            <w:r w:rsidRPr="00DC39F7">
              <w:rPr>
                <w:b/>
                <w:bCs/>
                <w:i/>
                <w:iCs/>
                <w:color w:val="auto"/>
                <w:sz w:val="22"/>
                <w:szCs w:val="22"/>
              </w:rPr>
              <w:t xml:space="preserve">TERCERA: </w:t>
            </w:r>
            <w:r w:rsidRPr="00DC39F7">
              <w:rPr>
                <w:i/>
                <w:iCs/>
                <w:color w:val="auto"/>
                <w:sz w:val="22"/>
                <w:szCs w:val="22"/>
              </w:rPr>
              <w:t xml:space="preserve">Que, conforme a la cláusula PRIMERA, el valor aportado por el </w:t>
            </w:r>
            <w:r w:rsidRPr="00DC39F7">
              <w:rPr>
                <w:b/>
                <w:bCs/>
                <w:i/>
                <w:iCs/>
                <w:color w:val="auto"/>
                <w:sz w:val="22"/>
                <w:szCs w:val="22"/>
              </w:rPr>
              <w:t xml:space="preserve">FIDEICOMITENTE </w:t>
            </w:r>
            <w:r w:rsidRPr="00DC39F7">
              <w:rPr>
                <w:i/>
                <w:iCs/>
                <w:color w:val="auto"/>
                <w:sz w:val="22"/>
                <w:szCs w:val="22"/>
              </w:rPr>
              <w:t xml:space="preserve">a la fecha de suscripción del presente documento asciende a la suma total de </w:t>
            </w:r>
            <w:r w:rsidRPr="00DC39F7">
              <w:rPr>
                <w:b/>
                <w:bCs/>
                <w:i/>
                <w:iCs/>
                <w:color w:val="auto"/>
                <w:sz w:val="22"/>
                <w:szCs w:val="22"/>
              </w:rPr>
              <w:t>CIENTO CINCUENTA Y CINCO MIL SETECIENTOS SESENTA Y UN MILLONES QUINIENTOS CATORCE MIL CIENTO DIEZ PESOS ($155.761.514.110) M/CTE.”</w:t>
            </w:r>
          </w:p>
          <w:p w14:paraId="6C45CC9B" w14:textId="77777777" w:rsidR="00911831" w:rsidRPr="00DC39F7" w:rsidRDefault="00911831">
            <w:pPr>
              <w:tabs>
                <w:tab w:val="left" w:pos="0"/>
              </w:tabs>
              <w:autoSpaceDE w:val="0"/>
              <w:autoSpaceDN w:val="0"/>
              <w:adjustRightInd w:val="0"/>
              <w:ind w:right="31"/>
              <w:jc w:val="both"/>
              <w:rPr>
                <w:sz w:val="22"/>
                <w:szCs w:val="22"/>
              </w:rPr>
            </w:pPr>
          </w:p>
          <w:p w14:paraId="4CC75337" w14:textId="77777777" w:rsidR="00911831" w:rsidRPr="00DC39F7" w:rsidRDefault="00BF3A50">
            <w:pPr>
              <w:pStyle w:val="Prrafodelista"/>
              <w:numPr>
                <w:ilvl w:val="0"/>
                <w:numId w:val="3"/>
              </w:numPr>
              <w:tabs>
                <w:tab w:val="left" w:pos="464"/>
              </w:tabs>
              <w:autoSpaceDE w:val="0"/>
              <w:autoSpaceDN w:val="0"/>
              <w:adjustRightInd w:val="0"/>
              <w:ind w:right="31"/>
              <w:jc w:val="both"/>
              <w:rPr>
                <w:b/>
                <w:bCs/>
                <w:sz w:val="22"/>
                <w:szCs w:val="22"/>
              </w:rPr>
            </w:pPr>
            <w:r w:rsidRPr="00DC39F7">
              <w:rPr>
                <w:b/>
                <w:bCs/>
                <w:sz w:val="22"/>
                <w:szCs w:val="22"/>
              </w:rPr>
              <w:t xml:space="preserve">Mediante incorporación No. 4 de fecha 24 de febrero de 2025, se incrementaron los aportes fiduciarios, así: </w:t>
            </w:r>
          </w:p>
          <w:p w14:paraId="15D03708" w14:textId="77777777" w:rsidR="00911831" w:rsidRPr="00DC39F7" w:rsidRDefault="00911831">
            <w:pPr>
              <w:tabs>
                <w:tab w:val="left" w:pos="464"/>
              </w:tabs>
              <w:autoSpaceDE w:val="0"/>
              <w:autoSpaceDN w:val="0"/>
              <w:adjustRightInd w:val="0"/>
              <w:ind w:left="-35" w:right="31"/>
              <w:jc w:val="both"/>
              <w:rPr>
                <w:b/>
                <w:bCs/>
                <w:sz w:val="22"/>
                <w:szCs w:val="22"/>
              </w:rPr>
            </w:pPr>
          </w:p>
          <w:p w14:paraId="6FDBDD68" w14:textId="77777777" w:rsidR="00911831" w:rsidRPr="00DC39F7" w:rsidRDefault="00BF3A50">
            <w:pPr>
              <w:pStyle w:val="Default"/>
              <w:ind w:left="322" w:right="31"/>
              <w:jc w:val="both"/>
              <w:rPr>
                <w:b/>
                <w:i/>
                <w:iCs/>
                <w:color w:val="auto"/>
                <w:sz w:val="22"/>
                <w:szCs w:val="22"/>
              </w:rPr>
            </w:pPr>
            <w:r w:rsidRPr="00DC39F7">
              <w:rPr>
                <w:b/>
                <w:i/>
                <w:iCs/>
                <w:color w:val="auto"/>
                <w:sz w:val="22"/>
                <w:szCs w:val="22"/>
              </w:rPr>
              <w:t>“ESTIPULACIONES CONTRACTUALES:</w:t>
            </w:r>
          </w:p>
          <w:p w14:paraId="60C9E520" w14:textId="77777777" w:rsidR="00911831" w:rsidRPr="00DC39F7" w:rsidRDefault="00911831">
            <w:pPr>
              <w:pStyle w:val="Default"/>
              <w:ind w:left="322" w:right="31"/>
              <w:jc w:val="both"/>
              <w:rPr>
                <w:b/>
                <w:i/>
                <w:iCs/>
                <w:color w:val="auto"/>
                <w:sz w:val="22"/>
                <w:szCs w:val="22"/>
              </w:rPr>
            </w:pPr>
          </w:p>
          <w:p w14:paraId="3C67F0B1" w14:textId="77777777" w:rsidR="00911831" w:rsidRPr="00DC39F7" w:rsidRDefault="00BF3A50">
            <w:pPr>
              <w:pStyle w:val="Default"/>
              <w:ind w:left="322" w:right="31"/>
              <w:jc w:val="both"/>
              <w:rPr>
                <w:i/>
                <w:iCs/>
                <w:color w:val="auto"/>
                <w:sz w:val="22"/>
                <w:szCs w:val="22"/>
              </w:rPr>
            </w:pPr>
            <w:r w:rsidRPr="00DC39F7">
              <w:rPr>
                <w:b/>
                <w:i/>
                <w:iCs/>
                <w:color w:val="auto"/>
                <w:sz w:val="22"/>
                <w:szCs w:val="22"/>
              </w:rPr>
              <w:t>PRIMERA</w:t>
            </w:r>
            <w:r w:rsidRPr="00DC39F7">
              <w:rPr>
                <w:i/>
                <w:iCs/>
                <w:color w:val="auto"/>
                <w:sz w:val="22"/>
                <w:szCs w:val="22"/>
              </w:rPr>
              <w:t xml:space="preserve">: EL FIDEICOMITENTE por medio del presente documento se obliga a incrementar los aportes fiduciarios efectuados en desarrollo del contrato de FIDUCIA MERCANTIL DE ADMINISTRACIÓN Y PAGOS No. 1681 de 2024 en la suma de </w:t>
            </w:r>
            <w:r w:rsidRPr="00DC39F7">
              <w:rPr>
                <w:b/>
                <w:i/>
                <w:iCs/>
                <w:color w:val="auto"/>
                <w:sz w:val="22"/>
                <w:szCs w:val="22"/>
              </w:rPr>
              <w:t xml:space="preserve">SETENTA Y CUATRO MIL SEISCIENTOS CINCUENTA Y SIETE MILLONES TRESCIENTOS SESENTA Y TRES </w:t>
            </w:r>
            <w:r w:rsidRPr="00DC39F7">
              <w:rPr>
                <w:b/>
                <w:i/>
                <w:iCs/>
                <w:color w:val="auto"/>
                <w:sz w:val="22"/>
                <w:szCs w:val="22"/>
              </w:rPr>
              <w:lastRenderedPageBreak/>
              <w:t>MIL SEISCIENTOS NOVENTA Y OCHO PESOS ($ 74.657.363.698) M/CTE</w:t>
            </w:r>
            <w:r w:rsidRPr="00DC39F7">
              <w:rPr>
                <w:i/>
                <w:iCs/>
                <w:color w:val="auto"/>
                <w:sz w:val="22"/>
                <w:szCs w:val="22"/>
              </w:rPr>
              <w:t xml:space="preserve">, con cargo a los siguientes Certificados de Disponibilidad Presupuestal, del proyecto de inversión </w:t>
            </w:r>
            <w:r w:rsidRPr="00DC39F7">
              <w:rPr>
                <w:bCs/>
                <w:i/>
                <w:iCs/>
                <w:color w:val="auto"/>
                <w:sz w:val="22"/>
                <w:szCs w:val="22"/>
              </w:rPr>
              <w:t>“8090 - Subsidio Distrital de Vivienda para el acceso a soluciones habitacionales por parte de hogares vulnerables en Bogotá D.C.”</w:t>
            </w:r>
            <w:r w:rsidRPr="00DC39F7">
              <w:rPr>
                <w:i/>
                <w:iCs/>
                <w:color w:val="auto"/>
                <w:sz w:val="22"/>
                <w:szCs w:val="22"/>
              </w:rPr>
              <w:t>, expedidos por el Subdirector Financiero de la Secretaría Distrital del Hábitat correspondientes a la vigencia 2025, que amparan parte del cumplimiento de las metas de ASIGNAR 60.000 SUBSIDIOS PARA ADQUISICIÓN DE VIVIENDA URBANA, ASIGNAR  3.000 SUBSIDIOS PARA ARRENDAMIENTO DE VIVIENDA, ASIGNAR 10.900 SUBSIDIOS DE MEJORAMIENTO  DE VIVIENDA URBANA A HOGARES EN CONDICIONES DE VULNERABILIDAD, ASIGNAR 500 SUBSIDIOS DE MEJORAMIENTO  PROGRESIVO DE VIVIENDA URBANA A HOGARES EN CONDICIONES DE VULNERABILIDAD (CVP), ASIGNAR 500 SUBSIDIOS DE MEJORAMIENTO DE VIVIENDA RURAL A HOGARES EN CONDICIONES DE VULNERABILIDAD, MEJORAR 7400 VIVIENDAS  URBANAS A HOGARES EN CONDICIONES DE VULNERABILIDAD y MEJORAR 500 VIVIENDAS  RURALES A HOGARES EN CONDICIONES DE VULNERABILIDAD, que garantizan condiciones dignas para miles de familias en Bogotá.</w:t>
            </w:r>
          </w:p>
          <w:p w14:paraId="7A8977A3" w14:textId="77777777" w:rsidR="00911831" w:rsidRPr="00DC39F7" w:rsidRDefault="00911831">
            <w:pPr>
              <w:pStyle w:val="Default"/>
              <w:ind w:right="31"/>
              <w:jc w:val="both"/>
              <w:rPr>
                <w:i/>
                <w:iCs/>
                <w:color w:val="auto"/>
                <w:sz w:val="22"/>
                <w:szCs w:val="22"/>
              </w:rPr>
            </w:pPr>
          </w:p>
          <w:p w14:paraId="06BF910B" w14:textId="77777777" w:rsidR="00911831" w:rsidRPr="00DC39F7" w:rsidRDefault="00BF3A50">
            <w:pPr>
              <w:pStyle w:val="Default"/>
              <w:numPr>
                <w:ilvl w:val="0"/>
                <w:numId w:val="6"/>
              </w:numPr>
              <w:ind w:right="31"/>
              <w:jc w:val="both"/>
              <w:rPr>
                <w:i/>
                <w:iCs/>
                <w:color w:val="auto"/>
                <w:sz w:val="22"/>
                <w:szCs w:val="22"/>
              </w:rPr>
            </w:pPr>
            <w:r w:rsidRPr="00DC39F7">
              <w:rPr>
                <w:i/>
                <w:iCs/>
                <w:color w:val="auto"/>
                <w:sz w:val="22"/>
                <w:szCs w:val="22"/>
              </w:rPr>
              <w:t xml:space="preserve">Certificado de Disponibilidad Presupuestal 871 del 19 de febrero de 2025 por valor de </w:t>
            </w:r>
            <w:r w:rsidRPr="00DC39F7">
              <w:rPr>
                <w:b/>
                <w:bCs/>
                <w:i/>
                <w:iCs/>
                <w:color w:val="auto"/>
                <w:sz w:val="22"/>
                <w:szCs w:val="22"/>
              </w:rPr>
              <w:t>DIECISÉIS MIL NOVECIENTOS CUARENTA Y CINCO MILLONES TRESCIENTOS CUARENTA Y CUATRO MIL PESOS ($16.945.344.000) M/CTE</w:t>
            </w:r>
          </w:p>
          <w:p w14:paraId="7E2C0AF7" w14:textId="77777777" w:rsidR="00911831" w:rsidRPr="00DC39F7" w:rsidRDefault="00BF3A50">
            <w:pPr>
              <w:pStyle w:val="Default"/>
              <w:numPr>
                <w:ilvl w:val="0"/>
                <w:numId w:val="6"/>
              </w:numPr>
              <w:ind w:right="31"/>
              <w:jc w:val="both"/>
              <w:rPr>
                <w:i/>
                <w:iCs/>
                <w:color w:val="auto"/>
                <w:sz w:val="22"/>
                <w:szCs w:val="22"/>
              </w:rPr>
            </w:pPr>
            <w:r w:rsidRPr="00DC39F7">
              <w:rPr>
                <w:i/>
                <w:iCs/>
                <w:color w:val="auto"/>
                <w:sz w:val="22"/>
                <w:szCs w:val="22"/>
              </w:rPr>
              <w:t xml:space="preserve">Certificado de Disponibilidad Presupuestal 872 del 19 de febrero de 2025 por valor de </w:t>
            </w:r>
            <w:r w:rsidRPr="00DC39F7">
              <w:rPr>
                <w:b/>
                <w:bCs/>
                <w:i/>
                <w:iCs/>
                <w:color w:val="auto"/>
                <w:sz w:val="22"/>
                <w:szCs w:val="22"/>
              </w:rPr>
              <w:t>TRES MIL CIENTO SETENTA Y SIETE MILLONES DOSCIENTOS CINCUENTA Y DOS MIL PESOS ($ 3.177.252.000) M/CTE</w:t>
            </w:r>
          </w:p>
          <w:p w14:paraId="7AAD99DE" w14:textId="77777777" w:rsidR="00911831" w:rsidRPr="00DC39F7" w:rsidRDefault="00BF3A50">
            <w:pPr>
              <w:pStyle w:val="Default"/>
              <w:numPr>
                <w:ilvl w:val="0"/>
                <w:numId w:val="6"/>
              </w:numPr>
              <w:ind w:right="31"/>
              <w:jc w:val="both"/>
              <w:rPr>
                <w:i/>
                <w:iCs/>
                <w:color w:val="auto"/>
                <w:sz w:val="22"/>
                <w:szCs w:val="22"/>
              </w:rPr>
            </w:pPr>
            <w:r w:rsidRPr="00DC39F7">
              <w:rPr>
                <w:i/>
                <w:iCs/>
                <w:color w:val="auto"/>
                <w:sz w:val="22"/>
                <w:szCs w:val="22"/>
              </w:rPr>
              <w:t xml:space="preserve">Certificado de Disponibilidad Presupuestal 876 del 19 de febrero de 2025 por valor de </w:t>
            </w:r>
            <w:r w:rsidRPr="00DC39F7">
              <w:rPr>
                <w:b/>
                <w:bCs/>
                <w:i/>
                <w:iCs/>
                <w:color w:val="auto"/>
                <w:sz w:val="22"/>
                <w:szCs w:val="22"/>
              </w:rPr>
              <w:t>VEINTITRÉS MIL DOSCIENTOS SESENTA Y SIETE MILLONES DOSCIENTOS SETENTA Y CINCO MIL CUATROCIENTOS SESENTA Y OCHO PESOS ($ 23.267.275.468) M/CTE</w:t>
            </w:r>
          </w:p>
          <w:p w14:paraId="70F4C877" w14:textId="77777777" w:rsidR="00911831" w:rsidRPr="00DC39F7" w:rsidRDefault="00BF3A50">
            <w:pPr>
              <w:pStyle w:val="Default"/>
              <w:numPr>
                <w:ilvl w:val="0"/>
                <w:numId w:val="6"/>
              </w:numPr>
              <w:ind w:right="31"/>
              <w:jc w:val="both"/>
              <w:rPr>
                <w:i/>
                <w:iCs/>
                <w:color w:val="auto"/>
                <w:sz w:val="22"/>
                <w:szCs w:val="22"/>
              </w:rPr>
            </w:pPr>
            <w:r w:rsidRPr="00DC39F7">
              <w:rPr>
                <w:i/>
                <w:iCs/>
                <w:color w:val="auto"/>
                <w:sz w:val="22"/>
                <w:szCs w:val="22"/>
              </w:rPr>
              <w:t xml:space="preserve">Certificado de Disponibilidad Presupuestal 878 del 19 de febrero de 2025 por valor de </w:t>
            </w:r>
            <w:r w:rsidRPr="00DC39F7">
              <w:rPr>
                <w:b/>
                <w:bCs/>
                <w:i/>
                <w:iCs/>
                <w:color w:val="auto"/>
                <w:sz w:val="22"/>
                <w:szCs w:val="22"/>
              </w:rPr>
              <w:t>ONCE MIL DOSCIENTOS TREINTA Y DOS MILLONES DE PESOS ($ 11.232.000.000) M/CTE</w:t>
            </w:r>
          </w:p>
          <w:p w14:paraId="79BB6FF1" w14:textId="77777777" w:rsidR="00911831" w:rsidRPr="00DC39F7" w:rsidRDefault="00BF3A50">
            <w:pPr>
              <w:pStyle w:val="Default"/>
              <w:numPr>
                <w:ilvl w:val="0"/>
                <w:numId w:val="6"/>
              </w:numPr>
              <w:ind w:right="31"/>
              <w:jc w:val="both"/>
              <w:rPr>
                <w:i/>
                <w:iCs/>
                <w:color w:val="auto"/>
                <w:sz w:val="22"/>
                <w:szCs w:val="22"/>
              </w:rPr>
            </w:pPr>
            <w:r w:rsidRPr="00DC39F7">
              <w:rPr>
                <w:i/>
                <w:iCs/>
                <w:color w:val="auto"/>
                <w:sz w:val="22"/>
                <w:szCs w:val="22"/>
              </w:rPr>
              <w:t xml:space="preserve">Certificado de Disponibilidad Presupuestal 879 del 19 de febrero de 2025 por valor de </w:t>
            </w:r>
            <w:r w:rsidRPr="00DC39F7">
              <w:rPr>
                <w:b/>
                <w:bCs/>
                <w:i/>
                <w:iCs/>
                <w:color w:val="auto"/>
                <w:sz w:val="22"/>
                <w:szCs w:val="22"/>
              </w:rPr>
              <w:t>SIETE MIL DOSCIENTOS CINCUENTA Y NUEVE MILLONES OCHOCIENTOS CINCUENTA MIL PESOS ($ 7.259.850.000) M/CTE</w:t>
            </w:r>
          </w:p>
          <w:p w14:paraId="26C2745A" w14:textId="77777777" w:rsidR="00911831" w:rsidRPr="00DC39F7" w:rsidRDefault="00BF3A50">
            <w:pPr>
              <w:pStyle w:val="Default"/>
              <w:numPr>
                <w:ilvl w:val="0"/>
                <w:numId w:val="6"/>
              </w:numPr>
              <w:ind w:right="31"/>
              <w:jc w:val="both"/>
              <w:rPr>
                <w:i/>
                <w:iCs/>
                <w:color w:val="auto"/>
                <w:sz w:val="22"/>
                <w:szCs w:val="22"/>
              </w:rPr>
            </w:pPr>
            <w:r w:rsidRPr="00DC39F7">
              <w:rPr>
                <w:i/>
                <w:iCs/>
                <w:color w:val="auto"/>
                <w:sz w:val="22"/>
                <w:szCs w:val="22"/>
              </w:rPr>
              <w:t xml:space="preserve">Certificado de Disponibilidad Presupuestal </w:t>
            </w:r>
            <w:r w:rsidRPr="00DC39F7">
              <w:rPr>
                <w:bCs/>
                <w:i/>
                <w:iCs/>
                <w:color w:val="auto"/>
                <w:sz w:val="22"/>
                <w:szCs w:val="22"/>
              </w:rPr>
              <w:t>882</w:t>
            </w:r>
            <w:r w:rsidRPr="00DC39F7">
              <w:rPr>
                <w:i/>
                <w:iCs/>
                <w:color w:val="auto"/>
                <w:sz w:val="22"/>
                <w:szCs w:val="22"/>
              </w:rPr>
              <w:t xml:space="preserve"> del 20 de febrero de 2025 por valor de </w:t>
            </w:r>
            <w:r w:rsidRPr="00DC39F7">
              <w:rPr>
                <w:b/>
                <w:bCs/>
                <w:i/>
                <w:iCs/>
                <w:color w:val="auto"/>
                <w:sz w:val="22"/>
                <w:szCs w:val="22"/>
              </w:rPr>
              <w:t>DIEZ MIL NOVECIENTOS SEIS MILLONES NOVECIENTOS OCHENTA Y TRES MIL SETECIENTOS CINCUENTA PESOS ($10.906.983.750) M/CTE</w:t>
            </w:r>
          </w:p>
          <w:p w14:paraId="0CF667A8" w14:textId="77777777" w:rsidR="00911831" w:rsidRPr="00DC39F7" w:rsidRDefault="00BF3A50">
            <w:pPr>
              <w:pStyle w:val="Default"/>
              <w:numPr>
                <w:ilvl w:val="0"/>
                <w:numId w:val="6"/>
              </w:numPr>
              <w:ind w:right="31"/>
              <w:jc w:val="both"/>
              <w:rPr>
                <w:i/>
                <w:iCs/>
                <w:color w:val="auto"/>
                <w:sz w:val="22"/>
                <w:szCs w:val="22"/>
              </w:rPr>
            </w:pPr>
            <w:r w:rsidRPr="00DC39F7">
              <w:rPr>
                <w:i/>
                <w:iCs/>
                <w:color w:val="auto"/>
                <w:sz w:val="22"/>
                <w:szCs w:val="22"/>
              </w:rPr>
              <w:t xml:space="preserve">Certificado de Disponibilidad Presupuestal 880 del 19 de febrero de 2025 por valor de </w:t>
            </w:r>
            <w:r w:rsidRPr="00DC39F7">
              <w:rPr>
                <w:b/>
                <w:bCs/>
                <w:i/>
                <w:iCs/>
                <w:color w:val="auto"/>
                <w:sz w:val="22"/>
                <w:szCs w:val="22"/>
              </w:rPr>
              <w:t>MIL OCHOCIENTOS SESENTA Y OCHO MILLONES SEISCIENTOS CINCUENTA Y OCHO MIL CUATROCIENTOS OCHENTA PESOS ($1.868.658.480) M/CTE</w:t>
            </w:r>
          </w:p>
          <w:p w14:paraId="63F34C08" w14:textId="77777777" w:rsidR="00911831" w:rsidRPr="00DC39F7" w:rsidRDefault="00911831">
            <w:pPr>
              <w:tabs>
                <w:tab w:val="left" w:pos="360"/>
              </w:tabs>
              <w:ind w:right="31"/>
              <w:jc w:val="both"/>
              <w:rPr>
                <w:sz w:val="22"/>
                <w:szCs w:val="22"/>
              </w:rPr>
            </w:pPr>
          </w:p>
          <w:p w14:paraId="07B8AAFF" w14:textId="77777777" w:rsidR="00911831" w:rsidRPr="00DC39F7" w:rsidRDefault="00BF3A50">
            <w:pPr>
              <w:pStyle w:val="Default"/>
              <w:ind w:left="322" w:right="31"/>
              <w:jc w:val="both"/>
              <w:rPr>
                <w:i/>
                <w:iCs/>
                <w:color w:val="auto"/>
                <w:sz w:val="22"/>
                <w:szCs w:val="22"/>
              </w:rPr>
            </w:pPr>
            <w:r w:rsidRPr="00DC39F7">
              <w:rPr>
                <w:b/>
                <w:i/>
                <w:iCs/>
                <w:color w:val="auto"/>
                <w:sz w:val="22"/>
                <w:szCs w:val="22"/>
              </w:rPr>
              <w:t>SEGUNDA:</w:t>
            </w:r>
            <w:r w:rsidRPr="00DC39F7">
              <w:rPr>
                <w:i/>
                <w:iCs/>
                <w:color w:val="auto"/>
                <w:sz w:val="22"/>
                <w:szCs w:val="22"/>
              </w:rPr>
              <w:t xml:space="preserve"> Los recursos expresados de la cláusula anterior que se aportan al “FIDEICOMISO PROGRAMAS DE PROMOCIÓN Y ACCESO A LA VIVIENDA”, se comprometen presupuestalmente con la firma del presente documento de incorporación y la expedición del registro presupuestal. Estos recursos se ejecutarán con su transferencia a dicho patrimonio de acuerdo con la disponibilidad del Programa Anual </w:t>
            </w:r>
            <w:proofErr w:type="spellStart"/>
            <w:r w:rsidRPr="00DC39F7">
              <w:rPr>
                <w:i/>
                <w:iCs/>
                <w:color w:val="auto"/>
                <w:sz w:val="22"/>
                <w:szCs w:val="22"/>
              </w:rPr>
              <w:t>Mensualizado</w:t>
            </w:r>
            <w:proofErr w:type="spellEnd"/>
            <w:r w:rsidRPr="00DC39F7">
              <w:rPr>
                <w:i/>
                <w:iCs/>
                <w:color w:val="auto"/>
                <w:sz w:val="22"/>
                <w:szCs w:val="22"/>
              </w:rPr>
              <w:t xml:space="preserve"> de Caja – PAC, para que se realicen los pagos desde este vehículo fiduciario de administración de recursos.</w:t>
            </w:r>
          </w:p>
          <w:p w14:paraId="5284B52E" w14:textId="77777777" w:rsidR="00911831" w:rsidRPr="00DC39F7" w:rsidRDefault="00911831">
            <w:pPr>
              <w:pStyle w:val="Default"/>
              <w:ind w:left="322" w:right="31"/>
              <w:jc w:val="both"/>
              <w:rPr>
                <w:i/>
                <w:iCs/>
                <w:color w:val="auto"/>
                <w:sz w:val="22"/>
                <w:szCs w:val="22"/>
              </w:rPr>
            </w:pPr>
          </w:p>
          <w:p w14:paraId="4827768F" w14:textId="77777777" w:rsidR="00911831" w:rsidRPr="00DC39F7" w:rsidRDefault="00BF3A50">
            <w:pPr>
              <w:autoSpaceDE w:val="0"/>
              <w:autoSpaceDN w:val="0"/>
              <w:adjustRightInd w:val="0"/>
              <w:ind w:left="279" w:right="88"/>
              <w:jc w:val="both"/>
              <w:rPr>
                <w:b/>
                <w:i/>
                <w:iCs/>
                <w:sz w:val="22"/>
                <w:szCs w:val="22"/>
              </w:rPr>
            </w:pPr>
            <w:r w:rsidRPr="00DC39F7">
              <w:rPr>
                <w:b/>
                <w:i/>
                <w:iCs/>
                <w:sz w:val="22"/>
                <w:szCs w:val="22"/>
              </w:rPr>
              <w:t xml:space="preserve">TERCERA: </w:t>
            </w:r>
            <w:r w:rsidRPr="00DC39F7">
              <w:rPr>
                <w:i/>
                <w:iCs/>
                <w:sz w:val="22"/>
                <w:szCs w:val="22"/>
              </w:rPr>
              <w:t xml:space="preserve">Que, conforme a la cláusula PRIMERA, el valor aportado por el </w:t>
            </w:r>
            <w:r w:rsidRPr="00DC39F7">
              <w:rPr>
                <w:b/>
                <w:i/>
                <w:iCs/>
                <w:sz w:val="22"/>
                <w:szCs w:val="22"/>
              </w:rPr>
              <w:t>FIDEICOMITENTE</w:t>
            </w:r>
            <w:r w:rsidRPr="00DC39F7">
              <w:rPr>
                <w:i/>
                <w:iCs/>
                <w:sz w:val="22"/>
                <w:szCs w:val="22"/>
              </w:rPr>
              <w:t xml:space="preserve"> a la fecha de suscripción del presente documento asciende a la suma total de </w:t>
            </w:r>
            <w:r w:rsidRPr="00DC39F7">
              <w:rPr>
                <w:b/>
                <w:i/>
                <w:iCs/>
                <w:sz w:val="22"/>
                <w:szCs w:val="22"/>
              </w:rPr>
              <w:t xml:space="preserve">DOSCIENTOS TREINTA MIL CUATROCIENTOS DIECIOCHO MILLONES OCHOCIENTOS SETENTA Y SIETE MIL OCHOCIENTOS OCHO PESOS ($ 230.418.877.808) M/CTE.” </w:t>
            </w:r>
          </w:p>
          <w:p w14:paraId="2CFC256A" w14:textId="77777777" w:rsidR="00911831" w:rsidRPr="00DC39F7" w:rsidRDefault="00911831">
            <w:pPr>
              <w:autoSpaceDE w:val="0"/>
              <w:autoSpaceDN w:val="0"/>
              <w:adjustRightInd w:val="0"/>
              <w:ind w:right="88"/>
              <w:jc w:val="both"/>
              <w:rPr>
                <w:i/>
                <w:iCs/>
                <w:sz w:val="22"/>
                <w:szCs w:val="22"/>
              </w:rPr>
            </w:pPr>
          </w:p>
          <w:p w14:paraId="603428B3" w14:textId="77777777" w:rsidR="00911831" w:rsidRPr="00DC39F7" w:rsidRDefault="00BF3A50">
            <w:pPr>
              <w:pStyle w:val="Prrafodelista"/>
              <w:numPr>
                <w:ilvl w:val="0"/>
                <w:numId w:val="3"/>
              </w:numPr>
              <w:tabs>
                <w:tab w:val="left" w:pos="464"/>
              </w:tabs>
              <w:autoSpaceDE w:val="0"/>
              <w:autoSpaceDN w:val="0"/>
              <w:adjustRightInd w:val="0"/>
              <w:ind w:right="31"/>
              <w:jc w:val="both"/>
              <w:rPr>
                <w:b/>
                <w:bCs/>
                <w:sz w:val="22"/>
                <w:szCs w:val="22"/>
              </w:rPr>
            </w:pPr>
            <w:r w:rsidRPr="00DC39F7">
              <w:rPr>
                <w:b/>
                <w:bCs/>
                <w:sz w:val="22"/>
                <w:szCs w:val="22"/>
              </w:rPr>
              <w:t xml:space="preserve">Mediante incorporación No. 5 de fecha 19 de junio de 2025, se incrementaron los aportes fiduciarios, así: </w:t>
            </w:r>
          </w:p>
          <w:p w14:paraId="4C0A4906" w14:textId="77777777" w:rsidR="00911831" w:rsidRPr="00DC39F7" w:rsidRDefault="00911831">
            <w:pPr>
              <w:autoSpaceDE w:val="0"/>
              <w:autoSpaceDN w:val="0"/>
              <w:adjustRightInd w:val="0"/>
              <w:ind w:right="88"/>
              <w:jc w:val="both"/>
              <w:rPr>
                <w:b/>
                <w:bCs/>
                <w:i/>
                <w:iCs/>
                <w:sz w:val="22"/>
                <w:szCs w:val="22"/>
              </w:rPr>
            </w:pPr>
          </w:p>
          <w:p w14:paraId="41A03788" w14:textId="77777777" w:rsidR="00911831" w:rsidRPr="00DC39F7" w:rsidRDefault="00BF3A50">
            <w:pPr>
              <w:autoSpaceDE w:val="0"/>
              <w:autoSpaceDN w:val="0"/>
              <w:adjustRightInd w:val="0"/>
              <w:ind w:left="279" w:right="88"/>
              <w:jc w:val="both"/>
              <w:rPr>
                <w:b/>
                <w:i/>
                <w:iCs/>
                <w:sz w:val="22"/>
                <w:szCs w:val="22"/>
                <w:lang w:val="es-CO"/>
              </w:rPr>
            </w:pPr>
            <w:r w:rsidRPr="00DC39F7">
              <w:rPr>
                <w:b/>
                <w:i/>
                <w:iCs/>
                <w:sz w:val="22"/>
                <w:szCs w:val="22"/>
                <w:lang w:val="es-CO"/>
              </w:rPr>
              <w:t>“ESTIPULACIONES CONTRACTUALES:</w:t>
            </w:r>
          </w:p>
          <w:p w14:paraId="3A7F39C4" w14:textId="77777777" w:rsidR="00911831" w:rsidRPr="00DC39F7" w:rsidRDefault="00911831">
            <w:pPr>
              <w:autoSpaceDE w:val="0"/>
              <w:autoSpaceDN w:val="0"/>
              <w:adjustRightInd w:val="0"/>
              <w:ind w:left="279" w:right="88"/>
              <w:jc w:val="both"/>
              <w:rPr>
                <w:bCs/>
                <w:i/>
                <w:iCs/>
                <w:sz w:val="22"/>
                <w:szCs w:val="22"/>
                <w:lang w:val="es-CO"/>
              </w:rPr>
            </w:pPr>
          </w:p>
          <w:p w14:paraId="3DD7FA7B" w14:textId="77777777" w:rsidR="00911831" w:rsidRPr="00DC39F7" w:rsidRDefault="00BF3A50">
            <w:pPr>
              <w:autoSpaceDE w:val="0"/>
              <w:autoSpaceDN w:val="0"/>
              <w:adjustRightInd w:val="0"/>
              <w:ind w:left="279" w:right="88"/>
              <w:jc w:val="both"/>
              <w:rPr>
                <w:bCs/>
                <w:i/>
                <w:iCs/>
                <w:sz w:val="22"/>
                <w:szCs w:val="22"/>
                <w:lang w:val="es-CO"/>
              </w:rPr>
            </w:pPr>
            <w:r w:rsidRPr="00DC39F7">
              <w:rPr>
                <w:b/>
                <w:i/>
                <w:iCs/>
                <w:sz w:val="22"/>
                <w:szCs w:val="22"/>
                <w:lang w:val="es-CO"/>
              </w:rPr>
              <w:t xml:space="preserve">PRIMERA: </w:t>
            </w:r>
            <w:r w:rsidRPr="00DC39F7">
              <w:rPr>
                <w:bCs/>
                <w:i/>
                <w:iCs/>
                <w:sz w:val="22"/>
                <w:szCs w:val="22"/>
                <w:lang w:val="es-CO"/>
              </w:rPr>
              <w:t xml:space="preserve">El Fideicomitente, mediante este documento, se obliga a incrementar los aportes fiduciarios realizados en desarrollo del Contrato de Fiducia Mercantil de Administración y Pagos No. 1681 de 2024, por un valor total de </w:t>
            </w:r>
            <w:r w:rsidRPr="00DC39F7">
              <w:rPr>
                <w:b/>
                <w:i/>
                <w:iCs/>
                <w:sz w:val="22"/>
                <w:szCs w:val="22"/>
                <w:lang w:val="es-CO"/>
              </w:rPr>
              <w:t>NOVENTA Y SIETE MIL CIENTO CINCUENTA Y UN MILLONES TRESCIENTOS MIL OCHOCIENTOS CINCUENTA Y SIETE PESOS ($ 97.151.300.857) M/CTE</w:t>
            </w:r>
            <w:r w:rsidRPr="00DC39F7">
              <w:rPr>
                <w:bCs/>
                <w:i/>
                <w:iCs/>
                <w:sz w:val="22"/>
                <w:szCs w:val="22"/>
                <w:lang w:val="es-CO"/>
              </w:rPr>
              <w:t>, conforme a los siguientes Certificados de Disponibilidad Presupuestal:</w:t>
            </w:r>
          </w:p>
          <w:p w14:paraId="21B11834" w14:textId="77777777" w:rsidR="00911831" w:rsidRPr="00DC39F7" w:rsidRDefault="00911831">
            <w:pPr>
              <w:autoSpaceDE w:val="0"/>
              <w:autoSpaceDN w:val="0"/>
              <w:adjustRightInd w:val="0"/>
              <w:ind w:right="88"/>
              <w:jc w:val="both"/>
              <w:rPr>
                <w:bCs/>
                <w:i/>
                <w:iCs/>
                <w:sz w:val="22"/>
                <w:szCs w:val="22"/>
                <w:lang w:val="es-CO"/>
              </w:rPr>
            </w:pPr>
          </w:p>
          <w:p w14:paraId="21FA3C5D" w14:textId="77777777" w:rsidR="00911831" w:rsidRPr="00DC39F7" w:rsidRDefault="00BF3A50">
            <w:pPr>
              <w:numPr>
                <w:ilvl w:val="0"/>
                <w:numId w:val="7"/>
              </w:numPr>
              <w:autoSpaceDE w:val="0"/>
              <w:autoSpaceDN w:val="0"/>
              <w:adjustRightInd w:val="0"/>
              <w:ind w:left="704" w:right="88"/>
              <w:jc w:val="both"/>
              <w:rPr>
                <w:bCs/>
                <w:i/>
                <w:iCs/>
                <w:sz w:val="22"/>
                <w:szCs w:val="22"/>
                <w:lang w:val="es-CO"/>
              </w:rPr>
            </w:pPr>
            <w:r w:rsidRPr="00DC39F7">
              <w:rPr>
                <w:bCs/>
                <w:i/>
                <w:iCs/>
                <w:sz w:val="22"/>
                <w:szCs w:val="22"/>
                <w:lang w:val="es-CO"/>
              </w:rPr>
              <w:t xml:space="preserve">Certificado de Disponibilidad Presupuestal 0000000861 del 19 de febrero de 2025, por valor de </w:t>
            </w:r>
            <w:r w:rsidRPr="00DC39F7">
              <w:rPr>
                <w:b/>
                <w:i/>
                <w:iCs/>
                <w:sz w:val="22"/>
                <w:szCs w:val="22"/>
                <w:lang w:val="es-CO"/>
              </w:rPr>
              <w:t>SETENTA Y SIETE MIL NOVECIENTOS NOVENTA Y SIETE MILLONES OCHOCIENTOS NOVENTA Y CUATRO MIL OCHOCIENTOS TREINTA Y DOS PESOS ($ 77.997.894.832) M/CTE.</w:t>
            </w:r>
          </w:p>
          <w:p w14:paraId="17EA7B7A" w14:textId="77777777" w:rsidR="00911831" w:rsidRPr="00DC39F7" w:rsidRDefault="00BF3A50">
            <w:pPr>
              <w:numPr>
                <w:ilvl w:val="0"/>
                <w:numId w:val="7"/>
              </w:numPr>
              <w:autoSpaceDE w:val="0"/>
              <w:autoSpaceDN w:val="0"/>
              <w:adjustRightInd w:val="0"/>
              <w:ind w:left="704" w:right="88"/>
              <w:jc w:val="both"/>
              <w:rPr>
                <w:bCs/>
                <w:i/>
                <w:iCs/>
                <w:sz w:val="22"/>
                <w:szCs w:val="22"/>
                <w:lang w:val="es-CO"/>
              </w:rPr>
            </w:pPr>
            <w:r w:rsidRPr="00DC39F7">
              <w:rPr>
                <w:bCs/>
                <w:i/>
                <w:iCs/>
                <w:sz w:val="22"/>
                <w:szCs w:val="22"/>
                <w:lang w:val="es-CO"/>
              </w:rPr>
              <w:t xml:space="preserve">Certificado de Disponibilidad Presupuestal 0000000870 del 19 de febrero de 2025, por valor de </w:t>
            </w:r>
            <w:r w:rsidRPr="00DC39F7">
              <w:rPr>
                <w:b/>
                <w:i/>
                <w:iCs/>
                <w:sz w:val="22"/>
                <w:szCs w:val="22"/>
                <w:lang w:val="es-CO"/>
              </w:rPr>
              <w:t>DOS MIL CIENTO DIECIOCHO MILLONES CIENTO SESENTA Y OCHO MIL PESOS ($ 2.118.168.000) M/CTE.</w:t>
            </w:r>
          </w:p>
          <w:p w14:paraId="198FB9EF" w14:textId="77777777" w:rsidR="00911831" w:rsidRPr="00DC39F7" w:rsidRDefault="00BF3A50">
            <w:pPr>
              <w:numPr>
                <w:ilvl w:val="0"/>
                <w:numId w:val="7"/>
              </w:numPr>
              <w:autoSpaceDE w:val="0"/>
              <w:autoSpaceDN w:val="0"/>
              <w:adjustRightInd w:val="0"/>
              <w:ind w:left="704" w:right="88"/>
              <w:jc w:val="both"/>
              <w:rPr>
                <w:bCs/>
                <w:i/>
                <w:iCs/>
                <w:sz w:val="22"/>
                <w:szCs w:val="22"/>
                <w:lang w:val="es-CO"/>
              </w:rPr>
            </w:pPr>
            <w:r w:rsidRPr="00DC39F7">
              <w:rPr>
                <w:bCs/>
                <w:i/>
                <w:iCs/>
                <w:sz w:val="22"/>
                <w:szCs w:val="22"/>
                <w:lang w:val="es-CO"/>
              </w:rPr>
              <w:t xml:space="preserve">Certificado de Disponibilidad Presupuestal 0000000874 del 19 de febrero de 2025, por valor de </w:t>
            </w:r>
            <w:r w:rsidRPr="00DC39F7">
              <w:rPr>
                <w:b/>
                <w:i/>
                <w:iCs/>
                <w:sz w:val="22"/>
                <w:szCs w:val="22"/>
                <w:lang w:val="es-CO"/>
              </w:rPr>
              <w:t>CUATRO MIL NOVENTA Y NUEVE MILLONES SEISCIENTOS OCHENTA MIL PESOS ($4.099.680.000) M/CTE.</w:t>
            </w:r>
          </w:p>
          <w:p w14:paraId="39DCCBA8" w14:textId="77777777" w:rsidR="00911831" w:rsidRPr="00DC39F7" w:rsidRDefault="00BF3A50">
            <w:pPr>
              <w:numPr>
                <w:ilvl w:val="0"/>
                <w:numId w:val="7"/>
              </w:numPr>
              <w:autoSpaceDE w:val="0"/>
              <w:autoSpaceDN w:val="0"/>
              <w:adjustRightInd w:val="0"/>
              <w:ind w:left="704" w:right="88"/>
              <w:jc w:val="both"/>
              <w:rPr>
                <w:bCs/>
                <w:i/>
                <w:iCs/>
                <w:sz w:val="22"/>
                <w:szCs w:val="22"/>
                <w:lang w:val="es-CO"/>
              </w:rPr>
            </w:pPr>
            <w:r w:rsidRPr="00DC39F7">
              <w:rPr>
                <w:bCs/>
                <w:i/>
                <w:iCs/>
                <w:sz w:val="22"/>
                <w:szCs w:val="22"/>
                <w:lang w:val="es-CO"/>
              </w:rPr>
              <w:t xml:space="preserve">Certificado de Disponibilidad Presupuestal 0000000875 del 19 de febrero de 2025, por valor de </w:t>
            </w:r>
            <w:r w:rsidRPr="00DC39F7">
              <w:rPr>
                <w:b/>
                <w:i/>
                <w:iCs/>
                <w:sz w:val="22"/>
                <w:szCs w:val="22"/>
                <w:lang w:val="es-CO"/>
              </w:rPr>
              <w:t>MIL QUINIENTOS VEINTIÚN MILLONES TRESCIENTOS SESENTA Y CINCO MIL SEISCIENTOS VEINTICINCO PESOS ($1.521.365.625) M/CTE</w:t>
            </w:r>
            <w:r w:rsidRPr="00DC39F7">
              <w:rPr>
                <w:bCs/>
                <w:i/>
                <w:iCs/>
                <w:sz w:val="22"/>
                <w:szCs w:val="22"/>
                <w:lang w:val="es-CO"/>
              </w:rPr>
              <w:t>.</w:t>
            </w:r>
          </w:p>
          <w:p w14:paraId="667DD0F5" w14:textId="77777777" w:rsidR="00911831" w:rsidRPr="00DC39F7" w:rsidRDefault="00BF3A50">
            <w:pPr>
              <w:numPr>
                <w:ilvl w:val="0"/>
                <w:numId w:val="7"/>
              </w:numPr>
              <w:autoSpaceDE w:val="0"/>
              <w:autoSpaceDN w:val="0"/>
              <w:adjustRightInd w:val="0"/>
              <w:ind w:left="704" w:right="88"/>
              <w:jc w:val="both"/>
              <w:rPr>
                <w:bCs/>
                <w:i/>
                <w:iCs/>
                <w:sz w:val="22"/>
                <w:szCs w:val="22"/>
                <w:lang w:val="es-CO"/>
              </w:rPr>
            </w:pPr>
            <w:r w:rsidRPr="00DC39F7">
              <w:rPr>
                <w:bCs/>
                <w:i/>
                <w:iCs/>
                <w:sz w:val="22"/>
                <w:szCs w:val="22"/>
                <w:lang w:val="es-CO"/>
              </w:rPr>
              <w:lastRenderedPageBreak/>
              <w:t xml:space="preserve">Certificado de Disponibilidad Presupuestal 0000000877 del 19 de febrero de 2025, por valor de </w:t>
            </w:r>
            <w:r w:rsidRPr="00DC39F7">
              <w:rPr>
                <w:b/>
                <w:i/>
                <w:iCs/>
                <w:sz w:val="22"/>
                <w:szCs w:val="22"/>
                <w:lang w:val="es-CO"/>
              </w:rPr>
              <w:t>DIEZ MIL SEISCIENTOS SETENTA Y SEIS MILLONES DOSCIENTOS CINCUENTA MIL PESOS ($10.676.250.000) M/CTE.</w:t>
            </w:r>
          </w:p>
          <w:p w14:paraId="03C63A8C" w14:textId="77777777" w:rsidR="00911831" w:rsidRPr="00DC39F7" w:rsidRDefault="00BF3A50">
            <w:pPr>
              <w:numPr>
                <w:ilvl w:val="0"/>
                <w:numId w:val="7"/>
              </w:numPr>
              <w:autoSpaceDE w:val="0"/>
              <w:autoSpaceDN w:val="0"/>
              <w:adjustRightInd w:val="0"/>
              <w:ind w:left="704" w:right="88"/>
              <w:jc w:val="both"/>
              <w:rPr>
                <w:bCs/>
                <w:i/>
                <w:iCs/>
                <w:sz w:val="22"/>
                <w:szCs w:val="22"/>
                <w:lang w:val="es-CO"/>
              </w:rPr>
            </w:pPr>
            <w:r w:rsidRPr="00DC39F7">
              <w:rPr>
                <w:bCs/>
                <w:i/>
                <w:iCs/>
                <w:sz w:val="22"/>
                <w:szCs w:val="22"/>
                <w:lang w:val="es-CO"/>
              </w:rPr>
              <w:t xml:space="preserve">Certificado de Disponibilidad Presupuestal 0000000881 del 20 de febrero de 2025, por valor de </w:t>
            </w:r>
            <w:r w:rsidRPr="00DC39F7">
              <w:rPr>
                <w:b/>
                <w:i/>
                <w:iCs/>
                <w:sz w:val="22"/>
                <w:szCs w:val="22"/>
                <w:lang w:val="es-CO"/>
              </w:rPr>
              <w:t>SETECIENTOS TREINTA Y SIETE MILLONES NOVECIENTOS CUARENTA Y DOS MIL CUATROCIENTOS PESOS ($737.942.400) M/CTE</w:t>
            </w:r>
            <w:r w:rsidRPr="00DC39F7">
              <w:rPr>
                <w:bCs/>
                <w:i/>
                <w:iCs/>
                <w:sz w:val="22"/>
                <w:szCs w:val="22"/>
                <w:lang w:val="es-CO"/>
              </w:rPr>
              <w:t>.</w:t>
            </w:r>
          </w:p>
          <w:p w14:paraId="66C0C3C8" w14:textId="77777777" w:rsidR="00911831" w:rsidRPr="00DC39F7" w:rsidRDefault="00911831">
            <w:pPr>
              <w:autoSpaceDE w:val="0"/>
              <w:autoSpaceDN w:val="0"/>
              <w:adjustRightInd w:val="0"/>
              <w:ind w:right="88"/>
              <w:jc w:val="both"/>
              <w:rPr>
                <w:b/>
                <w:i/>
                <w:iCs/>
                <w:sz w:val="22"/>
                <w:szCs w:val="22"/>
                <w:lang w:val="es-CO"/>
              </w:rPr>
            </w:pPr>
          </w:p>
          <w:p w14:paraId="0C23AEF8" w14:textId="77777777" w:rsidR="00911831" w:rsidRPr="00DC39F7" w:rsidRDefault="00BF3A50">
            <w:pPr>
              <w:autoSpaceDE w:val="0"/>
              <w:autoSpaceDN w:val="0"/>
              <w:adjustRightInd w:val="0"/>
              <w:ind w:left="279" w:right="88"/>
              <w:jc w:val="both"/>
              <w:rPr>
                <w:bCs/>
                <w:i/>
                <w:iCs/>
                <w:sz w:val="22"/>
                <w:szCs w:val="22"/>
                <w:lang w:val="es-CO"/>
              </w:rPr>
            </w:pPr>
            <w:r w:rsidRPr="00DC39F7">
              <w:rPr>
                <w:b/>
                <w:i/>
                <w:iCs/>
                <w:sz w:val="22"/>
                <w:szCs w:val="22"/>
                <w:lang w:val="es-CO"/>
              </w:rPr>
              <w:t xml:space="preserve">SEGUNDA: </w:t>
            </w:r>
            <w:r w:rsidRPr="00DC39F7">
              <w:rPr>
                <w:bCs/>
                <w:i/>
                <w:iCs/>
                <w:sz w:val="22"/>
                <w:szCs w:val="22"/>
                <w:lang w:val="es-CO"/>
              </w:rPr>
              <w:t xml:space="preserve">Los recursos expresados de la cláusula anterior que se aportan al </w:t>
            </w:r>
            <w:r w:rsidRPr="00DC39F7">
              <w:rPr>
                <w:b/>
                <w:i/>
                <w:iCs/>
                <w:sz w:val="22"/>
                <w:szCs w:val="22"/>
                <w:lang w:val="es-CO"/>
              </w:rPr>
              <w:t>“FIDEICOMISO PROGRAMAS DE PROMOCIÓN Y ACCESO A LA VIVIENDA”,</w:t>
            </w:r>
            <w:r w:rsidRPr="00DC39F7">
              <w:rPr>
                <w:bCs/>
                <w:i/>
                <w:iCs/>
                <w:sz w:val="22"/>
                <w:szCs w:val="22"/>
                <w:lang w:val="es-CO"/>
              </w:rPr>
              <w:t xml:space="preserve"> se comprometen presupuestalmente con la firma del presente documento de incorporación y la expedición del registro presupuestal. Estos recursos se ejecutarán con su transferencia a dicho patrimonio de acuerdo con la disponibilidad del Programa Anual </w:t>
            </w:r>
            <w:proofErr w:type="spellStart"/>
            <w:r w:rsidRPr="00DC39F7">
              <w:rPr>
                <w:bCs/>
                <w:i/>
                <w:iCs/>
                <w:sz w:val="22"/>
                <w:szCs w:val="22"/>
                <w:lang w:val="es-CO"/>
              </w:rPr>
              <w:t>Mensualizado</w:t>
            </w:r>
            <w:proofErr w:type="spellEnd"/>
            <w:r w:rsidRPr="00DC39F7">
              <w:rPr>
                <w:bCs/>
                <w:i/>
                <w:iCs/>
                <w:sz w:val="22"/>
                <w:szCs w:val="22"/>
                <w:lang w:val="es-CO"/>
              </w:rPr>
              <w:t xml:space="preserve"> de Caja – PAC, para que se realicen los pagos desde este vehículo fiduciario de administración de recursos.</w:t>
            </w:r>
          </w:p>
          <w:p w14:paraId="4FFC155E" w14:textId="77777777" w:rsidR="00911831" w:rsidRPr="00DC39F7" w:rsidRDefault="00911831">
            <w:pPr>
              <w:autoSpaceDE w:val="0"/>
              <w:autoSpaceDN w:val="0"/>
              <w:adjustRightInd w:val="0"/>
              <w:ind w:left="279" w:right="88"/>
              <w:jc w:val="both"/>
              <w:rPr>
                <w:b/>
                <w:i/>
                <w:iCs/>
                <w:sz w:val="22"/>
                <w:szCs w:val="22"/>
                <w:lang w:val="es-CO"/>
              </w:rPr>
            </w:pPr>
          </w:p>
          <w:p w14:paraId="14CC969C" w14:textId="77777777" w:rsidR="00911831" w:rsidRPr="00DC39F7" w:rsidRDefault="00BF3A50">
            <w:pPr>
              <w:autoSpaceDE w:val="0"/>
              <w:autoSpaceDN w:val="0"/>
              <w:adjustRightInd w:val="0"/>
              <w:ind w:left="279" w:right="88"/>
              <w:jc w:val="both"/>
              <w:rPr>
                <w:b/>
                <w:i/>
                <w:iCs/>
                <w:sz w:val="22"/>
                <w:szCs w:val="22"/>
              </w:rPr>
            </w:pPr>
            <w:r w:rsidRPr="00DC39F7">
              <w:rPr>
                <w:b/>
                <w:i/>
                <w:iCs/>
                <w:sz w:val="22"/>
                <w:szCs w:val="22"/>
              </w:rPr>
              <w:t xml:space="preserve">TERCERA: </w:t>
            </w:r>
            <w:r w:rsidRPr="00DC39F7">
              <w:rPr>
                <w:bCs/>
                <w:i/>
                <w:iCs/>
                <w:sz w:val="22"/>
                <w:szCs w:val="22"/>
              </w:rPr>
              <w:t xml:space="preserve">Que, conforme a la cláusula </w:t>
            </w:r>
            <w:r w:rsidRPr="00DC39F7">
              <w:rPr>
                <w:b/>
                <w:i/>
                <w:iCs/>
                <w:sz w:val="22"/>
                <w:szCs w:val="22"/>
              </w:rPr>
              <w:t>PRIMERA</w:t>
            </w:r>
            <w:r w:rsidRPr="00DC39F7">
              <w:rPr>
                <w:bCs/>
                <w:i/>
                <w:iCs/>
                <w:sz w:val="22"/>
                <w:szCs w:val="22"/>
              </w:rPr>
              <w:t xml:space="preserve">, el valor aportado por el FIDEICOMITENTE a la fecha de suscripción de este documento asciende a la suma total de </w:t>
            </w:r>
            <w:r w:rsidRPr="00DC39F7">
              <w:rPr>
                <w:b/>
                <w:i/>
                <w:iCs/>
                <w:sz w:val="22"/>
                <w:szCs w:val="22"/>
              </w:rPr>
              <w:t>TRESCIENTOS VEINTISIETE MIL QUINIENTOS SETENTA MILLONES CIENTO SETENTA Y OCHO MIL SEISCIENTOS SESENTA Y CINCO PESOS ($327.570.178.665) M/CTE.”</w:t>
            </w:r>
          </w:p>
          <w:p w14:paraId="07BAA1E3" w14:textId="77777777" w:rsidR="00911831" w:rsidRPr="00DC39F7" w:rsidRDefault="00911831">
            <w:pPr>
              <w:autoSpaceDE w:val="0"/>
              <w:autoSpaceDN w:val="0"/>
              <w:adjustRightInd w:val="0"/>
              <w:ind w:right="88"/>
              <w:jc w:val="both"/>
              <w:rPr>
                <w:i/>
                <w:iCs/>
                <w:sz w:val="22"/>
                <w:szCs w:val="22"/>
              </w:rPr>
            </w:pPr>
          </w:p>
          <w:p w14:paraId="1DE13252" w14:textId="77777777" w:rsidR="00911831" w:rsidRPr="00DC39F7" w:rsidRDefault="00BF3A50">
            <w:pPr>
              <w:pStyle w:val="Prrafodelista"/>
              <w:numPr>
                <w:ilvl w:val="0"/>
                <w:numId w:val="3"/>
              </w:numPr>
              <w:tabs>
                <w:tab w:val="left" w:pos="464"/>
              </w:tabs>
              <w:autoSpaceDE w:val="0"/>
              <w:autoSpaceDN w:val="0"/>
              <w:adjustRightInd w:val="0"/>
              <w:ind w:right="31"/>
              <w:jc w:val="both"/>
              <w:rPr>
                <w:b/>
                <w:bCs/>
                <w:sz w:val="22"/>
                <w:szCs w:val="22"/>
              </w:rPr>
            </w:pPr>
            <w:r w:rsidRPr="00DC39F7">
              <w:rPr>
                <w:b/>
                <w:bCs/>
                <w:sz w:val="22"/>
                <w:szCs w:val="22"/>
              </w:rPr>
              <w:t xml:space="preserve">Mediante incorporación No. 6 de fecha 16 de julio de 2025, se incrementaron los aportes fiduciarios, así: </w:t>
            </w:r>
          </w:p>
          <w:p w14:paraId="635437BF" w14:textId="77777777" w:rsidR="00911831" w:rsidRPr="00DC39F7" w:rsidRDefault="00911831">
            <w:pPr>
              <w:autoSpaceDE w:val="0"/>
              <w:autoSpaceDN w:val="0"/>
              <w:adjustRightInd w:val="0"/>
              <w:ind w:right="88"/>
              <w:jc w:val="both"/>
              <w:rPr>
                <w:b/>
                <w:bCs/>
                <w:i/>
                <w:iCs/>
                <w:sz w:val="22"/>
                <w:szCs w:val="22"/>
              </w:rPr>
            </w:pPr>
          </w:p>
          <w:p w14:paraId="30EB90ED" w14:textId="77777777" w:rsidR="00911831" w:rsidRPr="00DC39F7" w:rsidRDefault="00BF3A50">
            <w:pPr>
              <w:autoSpaceDE w:val="0"/>
              <w:autoSpaceDN w:val="0"/>
              <w:adjustRightInd w:val="0"/>
              <w:ind w:left="415" w:right="88"/>
              <w:jc w:val="both"/>
              <w:rPr>
                <w:b/>
                <w:i/>
                <w:iCs/>
                <w:sz w:val="22"/>
                <w:szCs w:val="22"/>
              </w:rPr>
            </w:pPr>
            <w:r w:rsidRPr="00DC39F7">
              <w:rPr>
                <w:b/>
                <w:i/>
                <w:iCs/>
                <w:sz w:val="22"/>
                <w:szCs w:val="22"/>
              </w:rPr>
              <w:t>“ESTIPULACIONES CONTRACTUALES:</w:t>
            </w:r>
          </w:p>
          <w:p w14:paraId="58239536" w14:textId="77777777" w:rsidR="00911831" w:rsidRPr="00DC39F7" w:rsidRDefault="00911831">
            <w:pPr>
              <w:autoSpaceDE w:val="0"/>
              <w:autoSpaceDN w:val="0"/>
              <w:adjustRightInd w:val="0"/>
              <w:ind w:left="415" w:right="88"/>
              <w:jc w:val="both"/>
              <w:rPr>
                <w:b/>
                <w:i/>
                <w:iCs/>
                <w:sz w:val="22"/>
                <w:szCs w:val="22"/>
              </w:rPr>
            </w:pPr>
          </w:p>
          <w:p w14:paraId="68200C89" w14:textId="77777777" w:rsidR="00911831" w:rsidRPr="00DC39F7" w:rsidRDefault="00BF3A50">
            <w:pPr>
              <w:autoSpaceDE w:val="0"/>
              <w:autoSpaceDN w:val="0"/>
              <w:adjustRightInd w:val="0"/>
              <w:ind w:left="415" w:right="88"/>
              <w:jc w:val="both"/>
              <w:rPr>
                <w:b/>
                <w:bCs/>
                <w:i/>
                <w:iCs/>
                <w:sz w:val="22"/>
                <w:szCs w:val="22"/>
              </w:rPr>
            </w:pPr>
            <w:r w:rsidRPr="00DC39F7">
              <w:rPr>
                <w:b/>
                <w:i/>
                <w:iCs/>
                <w:sz w:val="22"/>
                <w:szCs w:val="22"/>
              </w:rPr>
              <w:t xml:space="preserve">PRIMERA: </w:t>
            </w:r>
            <w:r w:rsidRPr="00DC39F7">
              <w:rPr>
                <w:i/>
                <w:iCs/>
                <w:sz w:val="22"/>
                <w:szCs w:val="22"/>
              </w:rPr>
              <w:t xml:space="preserve">El Fideicomitente, mediante este documento, se obliga a incrementar los aportes fiduciarios realizados en desarrollo del Contrato de Fiducia Mercantil de Administración y Pagos No. 1681 de 2024, por un valor total de </w:t>
            </w:r>
            <w:r w:rsidRPr="00DC39F7">
              <w:rPr>
                <w:b/>
                <w:i/>
                <w:iCs/>
                <w:sz w:val="22"/>
                <w:szCs w:val="22"/>
              </w:rPr>
              <w:t xml:space="preserve">VEINTE MIL MILLONES DE PESOS ($20.000.000.000) M/CTE, </w:t>
            </w:r>
            <w:r w:rsidRPr="00DC39F7">
              <w:rPr>
                <w:i/>
                <w:iCs/>
                <w:sz w:val="22"/>
                <w:szCs w:val="22"/>
              </w:rPr>
              <w:t>con cargo al Certificado de Disponibilidad Presupuestal No. 0000001334 del 18 de junio de 2025, por valor de VEINTE MIL MILLONES DE PESOS ($20.000.000.000) M/CTE.</w:t>
            </w:r>
          </w:p>
          <w:p w14:paraId="308DCE65" w14:textId="77777777" w:rsidR="00911831" w:rsidRPr="00DC39F7" w:rsidRDefault="00911831">
            <w:pPr>
              <w:autoSpaceDE w:val="0"/>
              <w:autoSpaceDN w:val="0"/>
              <w:adjustRightInd w:val="0"/>
              <w:ind w:left="415" w:right="88"/>
              <w:jc w:val="both"/>
              <w:rPr>
                <w:b/>
                <w:bCs/>
                <w:i/>
                <w:iCs/>
                <w:sz w:val="22"/>
                <w:szCs w:val="22"/>
              </w:rPr>
            </w:pPr>
          </w:p>
          <w:p w14:paraId="4B33BE60" w14:textId="77777777" w:rsidR="00911831" w:rsidRPr="00DC39F7" w:rsidRDefault="00BF3A50">
            <w:pPr>
              <w:autoSpaceDE w:val="0"/>
              <w:autoSpaceDN w:val="0"/>
              <w:adjustRightInd w:val="0"/>
              <w:ind w:left="415" w:right="88"/>
              <w:jc w:val="both"/>
              <w:rPr>
                <w:i/>
                <w:iCs/>
                <w:sz w:val="22"/>
                <w:szCs w:val="22"/>
              </w:rPr>
            </w:pPr>
            <w:r w:rsidRPr="00DC39F7">
              <w:rPr>
                <w:b/>
                <w:i/>
                <w:iCs/>
                <w:sz w:val="22"/>
                <w:szCs w:val="22"/>
              </w:rPr>
              <w:t>SEGUNDA</w:t>
            </w:r>
            <w:r w:rsidRPr="00DC39F7">
              <w:rPr>
                <w:bCs/>
                <w:i/>
                <w:iCs/>
                <w:sz w:val="22"/>
                <w:szCs w:val="22"/>
              </w:rPr>
              <w:t>: Los recursos expresados de la cláusula anterior que se aportan al</w:t>
            </w:r>
            <w:r w:rsidRPr="00DC39F7">
              <w:rPr>
                <w:b/>
                <w:bCs/>
                <w:i/>
                <w:iCs/>
                <w:sz w:val="22"/>
                <w:szCs w:val="22"/>
              </w:rPr>
              <w:t xml:space="preserve"> </w:t>
            </w:r>
            <w:r w:rsidRPr="00DC39F7">
              <w:rPr>
                <w:b/>
                <w:i/>
                <w:iCs/>
                <w:sz w:val="22"/>
                <w:szCs w:val="22"/>
              </w:rPr>
              <w:t>“FIDEICOMISO PROGRAMAS DE PROMOCIÓN Y ACCESO A LA VIVIENDA”</w:t>
            </w:r>
            <w:r w:rsidRPr="00DC39F7">
              <w:rPr>
                <w:b/>
                <w:bCs/>
                <w:i/>
                <w:iCs/>
                <w:sz w:val="22"/>
                <w:szCs w:val="22"/>
              </w:rPr>
              <w:t xml:space="preserve">, </w:t>
            </w:r>
            <w:r w:rsidRPr="00DC39F7">
              <w:rPr>
                <w:i/>
                <w:iCs/>
                <w:sz w:val="22"/>
                <w:szCs w:val="22"/>
              </w:rPr>
              <w:t xml:space="preserve">se comprometen presupuestalmente con la firma del presente documento de incorporación y la expedición del registro presupuestal. Estos recursos se ejecutarán con su transferencia a dicho patrimonio de acuerdo con la disponibilidad del Programa Anual </w:t>
            </w:r>
            <w:proofErr w:type="spellStart"/>
            <w:r w:rsidRPr="00DC39F7">
              <w:rPr>
                <w:i/>
                <w:iCs/>
                <w:sz w:val="22"/>
                <w:szCs w:val="22"/>
              </w:rPr>
              <w:t>Mensualizado</w:t>
            </w:r>
            <w:proofErr w:type="spellEnd"/>
            <w:r w:rsidRPr="00DC39F7">
              <w:rPr>
                <w:i/>
                <w:iCs/>
                <w:sz w:val="22"/>
                <w:szCs w:val="22"/>
              </w:rPr>
              <w:t xml:space="preserve"> de Caja – PAC, para que se realicen los pagos desde este vehículo fiduciario de administración de recursos.</w:t>
            </w:r>
          </w:p>
          <w:p w14:paraId="1B1B3FDF" w14:textId="77777777" w:rsidR="00911831" w:rsidRPr="00DC39F7" w:rsidRDefault="00911831">
            <w:pPr>
              <w:autoSpaceDE w:val="0"/>
              <w:autoSpaceDN w:val="0"/>
              <w:adjustRightInd w:val="0"/>
              <w:ind w:left="415" w:right="88"/>
              <w:jc w:val="both"/>
              <w:rPr>
                <w:b/>
                <w:bCs/>
                <w:i/>
                <w:iCs/>
                <w:sz w:val="22"/>
                <w:szCs w:val="22"/>
              </w:rPr>
            </w:pPr>
          </w:p>
          <w:p w14:paraId="7938777E" w14:textId="77777777" w:rsidR="00911831" w:rsidRDefault="00BF3A50">
            <w:pPr>
              <w:autoSpaceDE w:val="0"/>
              <w:autoSpaceDN w:val="0"/>
              <w:adjustRightInd w:val="0"/>
              <w:ind w:left="415" w:right="88"/>
              <w:jc w:val="both"/>
              <w:rPr>
                <w:b/>
                <w:i/>
                <w:iCs/>
                <w:sz w:val="22"/>
                <w:szCs w:val="22"/>
              </w:rPr>
            </w:pPr>
            <w:r w:rsidRPr="00DC39F7">
              <w:rPr>
                <w:b/>
                <w:i/>
                <w:iCs/>
                <w:sz w:val="22"/>
                <w:szCs w:val="22"/>
              </w:rPr>
              <w:lastRenderedPageBreak/>
              <w:t>TERCERA:</w:t>
            </w:r>
            <w:r w:rsidRPr="00DC39F7">
              <w:rPr>
                <w:b/>
                <w:bCs/>
                <w:i/>
                <w:iCs/>
                <w:sz w:val="22"/>
                <w:szCs w:val="22"/>
              </w:rPr>
              <w:t xml:space="preserve"> </w:t>
            </w:r>
            <w:r w:rsidRPr="00DC39F7">
              <w:rPr>
                <w:i/>
                <w:iCs/>
                <w:sz w:val="22"/>
                <w:szCs w:val="22"/>
              </w:rPr>
              <w:t xml:space="preserve">Que, conforme a la cláusula </w:t>
            </w:r>
            <w:r w:rsidRPr="00DC39F7">
              <w:rPr>
                <w:b/>
                <w:i/>
                <w:iCs/>
                <w:sz w:val="22"/>
                <w:szCs w:val="22"/>
              </w:rPr>
              <w:t>PRIMERA</w:t>
            </w:r>
            <w:r w:rsidRPr="00DC39F7">
              <w:rPr>
                <w:b/>
                <w:bCs/>
                <w:i/>
                <w:iCs/>
                <w:sz w:val="22"/>
                <w:szCs w:val="22"/>
              </w:rPr>
              <w:t xml:space="preserve">, </w:t>
            </w:r>
            <w:r w:rsidRPr="00DC39F7">
              <w:rPr>
                <w:i/>
                <w:iCs/>
                <w:sz w:val="22"/>
                <w:szCs w:val="22"/>
              </w:rPr>
              <w:t>el valor aportado por el</w:t>
            </w:r>
            <w:r w:rsidRPr="00DC39F7">
              <w:rPr>
                <w:b/>
                <w:bCs/>
                <w:i/>
                <w:iCs/>
                <w:sz w:val="22"/>
                <w:szCs w:val="22"/>
              </w:rPr>
              <w:t xml:space="preserve"> FIDEICOMITENTE </w:t>
            </w:r>
            <w:r w:rsidRPr="00DC39F7">
              <w:rPr>
                <w:i/>
                <w:iCs/>
                <w:sz w:val="22"/>
                <w:szCs w:val="22"/>
              </w:rPr>
              <w:t xml:space="preserve">a la fecha de suscripción de este documento asciende a la suma total de </w:t>
            </w:r>
            <w:r w:rsidRPr="00DC39F7">
              <w:rPr>
                <w:b/>
                <w:i/>
                <w:iCs/>
                <w:sz w:val="22"/>
                <w:szCs w:val="22"/>
              </w:rPr>
              <w:t>TRESCIENTOS CUARENTA Y SIETE MIL QUINIENTOS SETENTA MILLONES CIENTO SETENTA Y OCHO MIL SEISCIENTOS SESENTA Y CINCO PESOS ($347.570.178.665) M/CTE.”</w:t>
            </w:r>
          </w:p>
          <w:p w14:paraId="064D0D52" w14:textId="77777777" w:rsidR="006E4429" w:rsidRDefault="006E4429">
            <w:pPr>
              <w:autoSpaceDE w:val="0"/>
              <w:autoSpaceDN w:val="0"/>
              <w:adjustRightInd w:val="0"/>
              <w:ind w:left="415" w:right="88"/>
              <w:jc w:val="both"/>
              <w:rPr>
                <w:b/>
                <w:i/>
                <w:iCs/>
                <w:sz w:val="22"/>
                <w:szCs w:val="22"/>
              </w:rPr>
            </w:pPr>
          </w:p>
          <w:p w14:paraId="662F7A9F" w14:textId="7C6A81AE" w:rsidR="006E4429" w:rsidRDefault="00456D90" w:rsidP="00456D90">
            <w:pPr>
              <w:pStyle w:val="Prrafodelista"/>
              <w:numPr>
                <w:ilvl w:val="0"/>
                <w:numId w:val="3"/>
              </w:numPr>
              <w:jc w:val="both"/>
              <w:rPr>
                <w:i/>
                <w:iCs/>
                <w:sz w:val="22"/>
                <w:szCs w:val="22"/>
              </w:rPr>
            </w:pPr>
            <w:r>
              <w:rPr>
                <w:b/>
                <w:i/>
                <w:iCs/>
                <w:sz w:val="22"/>
                <w:szCs w:val="22"/>
              </w:rPr>
              <w:t>Mediante incorporación No. 7</w:t>
            </w:r>
            <w:r w:rsidR="006E4429" w:rsidRPr="00456D90">
              <w:rPr>
                <w:b/>
                <w:i/>
                <w:iCs/>
                <w:sz w:val="22"/>
                <w:szCs w:val="22"/>
              </w:rPr>
              <w:t xml:space="preserve"> d</w:t>
            </w:r>
            <w:r>
              <w:rPr>
                <w:b/>
                <w:i/>
                <w:iCs/>
                <w:sz w:val="22"/>
                <w:szCs w:val="22"/>
              </w:rPr>
              <w:t>e fecha 16 de septiembre</w:t>
            </w:r>
            <w:r w:rsidRPr="00456D90">
              <w:rPr>
                <w:b/>
                <w:i/>
                <w:iCs/>
                <w:sz w:val="22"/>
                <w:szCs w:val="22"/>
              </w:rPr>
              <w:t xml:space="preserve"> de 2025</w:t>
            </w:r>
            <w:r w:rsidRPr="00456D90">
              <w:rPr>
                <w:i/>
                <w:iCs/>
                <w:sz w:val="22"/>
                <w:szCs w:val="22"/>
              </w:rPr>
              <w:t xml:space="preserve">, se </w:t>
            </w:r>
            <w:r w:rsidR="006E4429" w:rsidRPr="00456D90">
              <w:rPr>
                <w:i/>
                <w:iCs/>
                <w:sz w:val="22"/>
                <w:szCs w:val="22"/>
              </w:rPr>
              <w:t xml:space="preserve">incrementaron los aportes fiduciarios, así: </w:t>
            </w:r>
          </w:p>
          <w:p w14:paraId="52F77B88" w14:textId="77777777" w:rsidR="00456D90" w:rsidRPr="00E15B8D" w:rsidRDefault="00456D90" w:rsidP="00456D90">
            <w:pPr>
              <w:autoSpaceDE w:val="0"/>
              <w:autoSpaceDN w:val="0"/>
              <w:adjustRightInd w:val="0"/>
              <w:jc w:val="both"/>
              <w:rPr>
                <w:rFonts w:eastAsia="SimSun"/>
                <w:b/>
                <w:bCs/>
                <w:sz w:val="22"/>
                <w:szCs w:val="22"/>
                <w:lang w:val="es-CO"/>
              </w:rPr>
            </w:pPr>
          </w:p>
          <w:p w14:paraId="471E5AC5" w14:textId="1CFDE2EE" w:rsidR="00456D90" w:rsidRPr="00E15B8D" w:rsidRDefault="00456D90" w:rsidP="00456D90">
            <w:pPr>
              <w:autoSpaceDE w:val="0"/>
              <w:autoSpaceDN w:val="0"/>
              <w:adjustRightInd w:val="0"/>
              <w:jc w:val="both"/>
              <w:rPr>
                <w:rFonts w:eastAsia="SimSun"/>
                <w:b/>
                <w:bCs/>
                <w:i/>
                <w:iCs/>
                <w:sz w:val="22"/>
                <w:szCs w:val="22"/>
                <w:lang w:val="es-CO"/>
              </w:rPr>
            </w:pPr>
            <w:r w:rsidRPr="00E15B8D">
              <w:rPr>
                <w:rFonts w:eastAsia="SimSun"/>
                <w:b/>
                <w:bCs/>
                <w:i/>
                <w:iCs/>
                <w:sz w:val="22"/>
                <w:szCs w:val="22"/>
                <w:lang w:val="es-CO"/>
              </w:rPr>
              <w:t xml:space="preserve"> “ESTIPULACIONES CONTRACTUALES:</w:t>
            </w:r>
          </w:p>
          <w:p w14:paraId="4582EA6B" w14:textId="57C5FBD5" w:rsidR="00456D90" w:rsidRPr="00E15B8D" w:rsidRDefault="00456D90" w:rsidP="00E15B8D">
            <w:pPr>
              <w:autoSpaceDE w:val="0"/>
              <w:autoSpaceDN w:val="0"/>
              <w:adjustRightInd w:val="0"/>
              <w:jc w:val="both"/>
              <w:rPr>
                <w:rFonts w:eastAsia="SimSun"/>
                <w:i/>
                <w:iCs/>
                <w:sz w:val="22"/>
                <w:szCs w:val="22"/>
                <w:lang w:val="es-CO"/>
              </w:rPr>
            </w:pPr>
            <w:r w:rsidRPr="00E15B8D">
              <w:rPr>
                <w:rFonts w:eastAsia="SimSun"/>
                <w:b/>
                <w:bCs/>
                <w:i/>
                <w:iCs/>
                <w:sz w:val="22"/>
                <w:szCs w:val="22"/>
                <w:lang w:val="es-CO"/>
              </w:rPr>
              <w:t xml:space="preserve">PRIMERA: </w:t>
            </w:r>
            <w:r w:rsidRPr="00E15B8D">
              <w:rPr>
                <w:rFonts w:eastAsia="SimSun"/>
                <w:i/>
                <w:iCs/>
                <w:sz w:val="22"/>
                <w:szCs w:val="22"/>
                <w:lang w:val="es-CO"/>
              </w:rPr>
              <w:t xml:space="preserve">El Fideicomitente, mediante el presente documento, se obliga a incrementar los aportes fiduciarios realizados en desarrollo del Contrato de Fiducia Mercantil de Administración y Pagos No. 1681 de 2024, por un valor total de </w:t>
            </w:r>
            <w:r w:rsidRPr="00E15B8D">
              <w:rPr>
                <w:rFonts w:eastAsia="SimSun"/>
                <w:b/>
                <w:bCs/>
                <w:i/>
                <w:iCs/>
                <w:sz w:val="22"/>
                <w:szCs w:val="22"/>
                <w:lang w:val="es-CO"/>
              </w:rPr>
              <w:t>QUINIENTOS</w:t>
            </w:r>
            <w:r w:rsidRPr="00E15B8D">
              <w:rPr>
                <w:rFonts w:eastAsia="SimSun"/>
                <w:i/>
                <w:iCs/>
                <w:sz w:val="22"/>
                <w:szCs w:val="22"/>
                <w:lang w:val="es-CO"/>
              </w:rPr>
              <w:t xml:space="preserve"> </w:t>
            </w:r>
            <w:r w:rsidRPr="00E15B8D">
              <w:rPr>
                <w:rFonts w:eastAsia="SimSun"/>
                <w:b/>
                <w:bCs/>
                <w:i/>
                <w:iCs/>
                <w:sz w:val="22"/>
                <w:szCs w:val="22"/>
                <w:lang w:val="es-CO"/>
              </w:rPr>
              <w:t>SETENTA Y TRES MIL TRESCIENTOS NOVENTA Y NUEVE</w:t>
            </w:r>
            <w:r w:rsidRPr="00E15B8D">
              <w:rPr>
                <w:rFonts w:eastAsia="SimSun"/>
                <w:i/>
                <w:iCs/>
                <w:sz w:val="22"/>
                <w:szCs w:val="22"/>
                <w:lang w:val="es-CO"/>
              </w:rPr>
              <w:t xml:space="preserve"> </w:t>
            </w:r>
            <w:r w:rsidRPr="00E15B8D">
              <w:rPr>
                <w:rFonts w:eastAsia="SimSun"/>
                <w:b/>
                <w:bCs/>
                <w:i/>
                <w:iCs/>
                <w:sz w:val="22"/>
                <w:szCs w:val="22"/>
                <w:lang w:val="es-CO"/>
              </w:rPr>
              <w:t>MILLONES TRESCIENTOS CINCO MIL QUINCE PESOS ($573.399.305.015) M/CTE</w:t>
            </w:r>
            <w:r w:rsidRPr="00E15B8D">
              <w:rPr>
                <w:rFonts w:eastAsia="SimSun"/>
                <w:i/>
                <w:iCs/>
                <w:sz w:val="22"/>
                <w:szCs w:val="22"/>
                <w:lang w:val="es-CO"/>
              </w:rPr>
              <w:t xml:space="preserve">, conforme a: (i) Certificado de Disponibilidad Presupuestal y (ii) la autorización de vigencias futuras aprobadas por el CONFIS Distrital en sesión No. 07 del 2 de marzo de 2025. </w:t>
            </w:r>
            <w:r w:rsidRPr="00E15B8D">
              <w:rPr>
                <w:rFonts w:eastAsia="SimSun"/>
                <w:b/>
                <w:bCs/>
                <w:i/>
                <w:iCs/>
                <w:sz w:val="22"/>
                <w:szCs w:val="22"/>
                <w:lang w:val="es-CO"/>
              </w:rPr>
              <w:t>(i) Certificado de Disponibilidad Presupuestal:</w:t>
            </w:r>
          </w:p>
          <w:p w14:paraId="4A67D7F9" w14:textId="77777777" w:rsidR="00456D90" w:rsidRPr="00E15B8D" w:rsidRDefault="00456D90" w:rsidP="00E15B8D">
            <w:pPr>
              <w:autoSpaceDE w:val="0"/>
              <w:autoSpaceDN w:val="0"/>
              <w:adjustRightInd w:val="0"/>
              <w:jc w:val="both"/>
              <w:rPr>
                <w:rFonts w:eastAsia="SimSun"/>
                <w:i/>
                <w:iCs/>
                <w:sz w:val="22"/>
                <w:szCs w:val="22"/>
                <w:lang w:val="es-CO"/>
              </w:rPr>
            </w:pPr>
            <w:r w:rsidRPr="00E15B8D">
              <w:rPr>
                <w:rFonts w:eastAsia="SimSun"/>
                <w:sz w:val="22"/>
                <w:szCs w:val="22"/>
                <w:lang w:val="es-CO"/>
              </w:rPr>
              <w:t xml:space="preserve">• </w:t>
            </w:r>
            <w:r w:rsidRPr="00E15B8D">
              <w:rPr>
                <w:rFonts w:eastAsia="SimSun"/>
                <w:i/>
                <w:iCs/>
                <w:sz w:val="22"/>
                <w:szCs w:val="22"/>
                <w:lang w:val="es-CO"/>
              </w:rPr>
              <w:t>Certificado de Disponibilidad Presupuestal 0000001593 del</w:t>
            </w:r>
          </w:p>
          <w:p w14:paraId="2151AB25" w14:textId="2255C7FC" w:rsidR="00456D90" w:rsidRPr="00E15B8D" w:rsidRDefault="00456D90" w:rsidP="00E15B8D">
            <w:pPr>
              <w:autoSpaceDE w:val="0"/>
              <w:autoSpaceDN w:val="0"/>
              <w:adjustRightInd w:val="0"/>
              <w:jc w:val="both"/>
              <w:rPr>
                <w:rFonts w:eastAsia="SimSun"/>
                <w:b/>
                <w:bCs/>
                <w:i/>
                <w:iCs/>
                <w:sz w:val="22"/>
                <w:szCs w:val="22"/>
                <w:lang w:val="es-CO"/>
              </w:rPr>
            </w:pPr>
            <w:r w:rsidRPr="00E15B8D">
              <w:rPr>
                <w:rFonts w:eastAsia="SimSun"/>
                <w:i/>
                <w:iCs/>
                <w:sz w:val="22"/>
                <w:szCs w:val="22"/>
                <w:lang w:val="es-CO"/>
              </w:rPr>
              <w:t xml:space="preserve">22 de agosto de 2025, por valor de </w:t>
            </w:r>
            <w:r w:rsidRPr="00E15B8D">
              <w:rPr>
                <w:rFonts w:eastAsia="SimSun"/>
                <w:b/>
                <w:bCs/>
                <w:i/>
                <w:iCs/>
                <w:sz w:val="22"/>
                <w:szCs w:val="22"/>
                <w:lang w:val="es-CO"/>
              </w:rPr>
              <w:t>DIEZ MIL DOSCIENTOS CUARENTA Y NUEVE MILLONES DOSCIENTOS MIL PESOS ($10.249.200.000) M/CTE (ii) Vigencias Futuras CONFIS Distrital Sesión No. 07 del 27 de marzo de 2025:</w:t>
            </w:r>
          </w:p>
          <w:p w14:paraId="55CDCE89" w14:textId="6232AA56" w:rsidR="00456D90" w:rsidRPr="00E15B8D" w:rsidRDefault="00456D90" w:rsidP="00E15B8D">
            <w:pPr>
              <w:autoSpaceDE w:val="0"/>
              <w:autoSpaceDN w:val="0"/>
              <w:adjustRightInd w:val="0"/>
              <w:jc w:val="both"/>
              <w:rPr>
                <w:rFonts w:eastAsia="SimSun"/>
                <w:b/>
                <w:bCs/>
                <w:i/>
                <w:iCs/>
                <w:sz w:val="22"/>
                <w:szCs w:val="22"/>
                <w:lang w:val="es-CO"/>
              </w:rPr>
            </w:pPr>
            <w:r w:rsidRPr="00E15B8D">
              <w:rPr>
                <w:rFonts w:eastAsia="SimSun"/>
                <w:sz w:val="22"/>
                <w:szCs w:val="22"/>
                <w:lang w:val="es-CO"/>
              </w:rPr>
              <w:t xml:space="preserve">• </w:t>
            </w:r>
            <w:r w:rsidRPr="00E15B8D">
              <w:rPr>
                <w:rFonts w:eastAsia="SimSun"/>
                <w:i/>
                <w:iCs/>
                <w:sz w:val="22"/>
                <w:szCs w:val="22"/>
                <w:lang w:val="es-CO"/>
              </w:rPr>
              <w:t xml:space="preserve">La suma de </w:t>
            </w:r>
            <w:r w:rsidR="00E15B8D" w:rsidRPr="00E15B8D">
              <w:rPr>
                <w:rFonts w:eastAsia="SimSun"/>
                <w:b/>
                <w:bCs/>
                <w:i/>
                <w:iCs/>
                <w:sz w:val="22"/>
                <w:szCs w:val="22"/>
                <w:lang w:val="es-CO"/>
              </w:rPr>
              <w:t xml:space="preserve">DOSCIENTOS TRES MIL NOVECIENTOS </w:t>
            </w:r>
            <w:r w:rsidRPr="00E15B8D">
              <w:rPr>
                <w:rFonts w:eastAsia="SimSun"/>
                <w:b/>
                <w:bCs/>
                <w:i/>
                <w:iCs/>
                <w:sz w:val="22"/>
                <w:szCs w:val="22"/>
                <w:lang w:val="es-CO"/>
              </w:rPr>
              <w:t>OCHE</w:t>
            </w:r>
            <w:r w:rsidR="00E15B8D" w:rsidRPr="00E15B8D">
              <w:rPr>
                <w:rFonts w:eastAsia="SimSun"/>
                <w:b/>
                <w:bCs/>
                <w:i/>
                <w:iCs/>
                <w:sz w:val="22"/>
                <w:szCs w:val="22"/>
                <w:lang w:val="es-CO"/>
              </w:rPr>
              <w:t xml:space="preserve">NTA Y CINCO MILLONES QUINIENTOS </w:t>
            </w:r>
            <w:r w:rsidRPr="00E15B8D">
              <w:rPr>
                <w:rFonts w:eastAsia="SimSun"/>
                <w:b/>
                <w:bCs/>
                <w:i/>
                <w:iCs/>
                <w:sz w:val="22"/>
                <w:szCs w:val="22"/>
                <w:lang w:val="es-CO"/>
              </w:rPr>
              <w:t>TREINTA Y UN M</w:t>
            </w:r>
            <w:r w:rsidR="00E15B8D" w:rsidRPr="00E15B8D">
              <w:rPr>
                <w:rFonts w:eastAsia="SimSun"/>
                <w:b/>
                <w:bCs/>
                <w:i/>
                <w:iCs/>
                <w:sz w:val="22"/>
                <w:szCs w:val="22"/>
                <w:lang w:val="es-CO"/>
              </w:rPr>
              <w:t xml:space="preserve">IL SESENTA Y CINCO PESOS </w:t>
            </w:r>
            <w:r w:rsidRPr="00E15B8D">
              <w:rPr>
                <w:rFonts w:eastAsia="SimSun"/>
                <w:b/>
                <w:bCs/>
                <w:i/>
                <w:iCs/>
                <w:sz w:val="22"/>
                <w:szCs w:val="22"/>
                <w:lang w:val="es-CO"/>
              </w:rPr>
              <w:t>($203.985.531.065) M/CTE</w:t>
            </w:r>
            <w:r w:rsidRPr="00E15B8D">
              <w:rPr>
                <w:rFonts w:eastAsia="SimSun"/>
                <w:i/>
                <w:iCs/>
                <w:sz w:val="22"/>
                <w:szCs w:val="22"/>
                <w:lang w:val="es-CO"/>
              </w:rPr>
              <w:t xml:space="preserve">., para la </w:t>
            </w:r>
            <w:r w:rsidRPr="00E15B8D">
              <w:rPr>
                <w:rFonts w:eastAsia="SimSun"/>
                <w:b/>
                <w:bCs/>
                <w:i/>
                <w:iCs/>
                <w:sz w:val="22"/>
                <w:szCs w:val="22"/>
                <w:lang w:val="es-CO"/>
              </w:rPr>
              <w:t>vigencia 2026,</w:t>
            </w:r>
          </w:p>
          <w:p w14:paraId="15D3FC06" w14:textId="46D85427" w:rsidR="00456D90" w:rsidRPr="00E15B8D" w:rsidRDefault="00456D90" w:rsidP="00E15B8D">
            <w:pPr>
              <w:autoSpaceDE w:val="0"/>
              <w:autoSpaceDN w:val="0"/>
              <w:adjustRightInd w:val="0"/>
              <w:jc w:val="both"/>
              <w:rPr>
                <w:rFonts w:eastAsia="SimSun"/>
                <w:b/>
                <w:bCs/>
                <w:i/>
                <w:iCs/>
                <w:sz w:val="22"/>
                <w:szCs w:val="22"/>
                <w:lang w:val="es-CO"/>
              </w:rPr>
            </w:pPr>
            <w:r w:rsidRPr="00E15B8D">
              <w:rPr>
                <w:rFonts w:eastAsia="SimSun"/>
                <w:sz w:val="22"/>
                <w:szCs w:val="22"/>
                <w:lang w:val="es-CO"/>
              </w:rPr>
              <w:t xml:space="preserve">• </w:t>
            </w:r>
            <w:r w:rsidRPr="00E15B8D">
              <w:rPr>
                <w:rFonts w:eastAsia="SimSun"/>
                <w:i/>
                <w:iCs/>
                <w:sz w:val="22"/>
                <w:szCs w:val="22"/>
                <w:lang w:val="es-CO"/>
              </w:rPr>
              <w:t xml:space="preserve">La suma de </w:t>
            </w:r>
            <w:r w:rsidR="00E15B8D" w:rsidRPr="00E15B8D">
              <w:rPr>
                <w:rFonts w:eastAsia="SimSun"/>
                <w:b/>
                <w:bCs/>
                <w:i/>
                <w:iCs/>
                <w:sz w:val="22"/>
                <w:szCs w:val="22"/>
                <w:lang w:val="es-CO"/>
              </w:rPr>
              <w:t xml:space="preserve">CIENTO OCHENTA Y SEIS MIL </w:t>
            </w:r>
            <w:r w:rsidRPr="00E15B8D">
              <w:rPr>
                <w:rFonts w:eastAsia="SimSun"/>
                <w:b/>
                <w:bCs/>
                <w:i/>
                <w:iCs/>
                <w:sz w:val="22"/>
                <w:szCs w:val="22"/>
                <w:lang w:val="es-CO"/>
              </w:rPr>
              <w:t>DOSCI</w:t>
            </w:r>
            <w:r w:rsidR="00E15B8D" w:rsidRPr="00E15B8D">
              <w:rPr>
                <w:rFonts w:eastAsia="SimSun"/>
                <w:b/>
                <w:bCs/>
                <w:i/>
                <w:iCs/>
                <w:sz w:val="22"/>
                <w:szCs w:val="22"/>
                <w:lang w:val="es-CO"/>
              </w:rPr>
              <w:t xml:space="preserve">ENTOS NOVENTA Y CUATRO MILLONES </w:t>
            </w:r>
            <w:r w:rsidRPr="00E15B8D">
              <w:rPr>
                <w:rFonts w:eastAsia="SimSun"/>
                <w:b/>
                <w:bCs/>
                <w:i/>
                <w:iCs/>
                <w:sz w:val="22"/>
                <w:szCs w:val="22"/>
                <w:lang w:val="es-CO"/>
              </w:rPr>
              <w:t>CU</w:t>
            </w:r>
            <w:r w:rsidR="00E15B8D" w:rsidRPr="00E15B8D">
              <w:rPr>
                <w:rFonts w:eastAsia="SimSun"/>
                <w:b/>
                <w:bCs/>
                <w:i/>
                <w:iCs/>
                <w:sz w:val="22"/>
                <w:szCs w:val="22"/>
                <w:lang w:val="es-CO"/>
              </w:rPr>
              <w:t xml:space="preserve">ATROCIENTOS NOVENTA Y NUEVE MIL </w:t>
            </w:r>
            <w:r w:rsidRPr="00E15B8D">
              <w:rPr>
                <w:rFonts w:eastAsia="SimSun"/>
                <w:b/>
                <w:bCs/>
                <w:i/>
                <w:iCs/>
                <w:sz w:val="22"/>
                <w:szCs w:val="22"/>
                <w:lang w:val="es-CO"/>
              </w:rPr>
              <w:t>T</w:t>
            </w:r>
            <w:r w:rsidR="00E15B8D" w:rsidRPr="00E15B8D">
              <w:rPr>
                <w:rFonts w:eastAsia="SimSun"/>
                <w:b/>
                <w:bCs/>
                <w:i/>
                <w:iCs/>
                <w:sz w:val="22"/>
                <w:szCs w:val="22"/>
                <w:lang w:val="es-CO"/>
              </w:rPr>
              <w:t xml:space="preserve">RESCIENTOS TREINTA Y SEIS PESOS </w:t>
            </w:r>
            <w:r w:rsidRPr="00E15B8D">
              <w:rPr>
                <w:rFonts w:eastAsia="SimSun"/>
                <w:b/>
                <w:bCs/>
                <w:i/>
                <w:iCs/>
                <w:sz w:val="22"/>
                <w:szCs w:val="22"/>
                <w:lang w:val="es-CO"/>
              </w:rPr>
              <w:t>($186.294.499.336) M/CTE</w:t>
            </w:r>
            <w:r w:rsidRPr="00E15B8D">
              <w:rPr>
                <w:rFonts w:eastAsia="SimSun"/>
                <w:i/>
                <w:iCs/>
                <w:sz w:val="22"/>
                <w:szCs w:val="22"/>
                <w:lang w:val="es-CO"/>
              </w:rPr>
              <w:t xml:space="preserve">., para la </w:t>
            </w:r>
            <w:r w:rsidRPr="00E15B8D">
              <w:rPr>
                <w:rFonts w:eastAsia="SimSun"/>
                <w:b/>
                <w:bCs/>
                <w:i/>
                <w:iCs/>
                <w:sz w:val="22"/>
                <w:szCs w:val="22"/>
                <w:lang w:val="es-CO"/>
              </w:rPr>
              <w:t>vigencia 2027,</w:t>
            </w:r>
          </w:p>
          <w:p w14:paraId="58BB06A5" w14:textId="241BAB77" w:rsidR="00456D90" w:rsidRPr="00E15B8D" w:rsidRDefault="00456D90" w:rsidP="00E15B8D">
            <w:pPr>
              <w:autoSpaceDE w:val="0"/>
              <w:autoSpaceDN w:val="0"/>
              <w:adjustRightInd w:val="0"/>
              <w:jc w:val="both"/>
              <w:rPr>
                <w:rFonts w:eastAsia="SimSun"/>
                <w:b/>
                <w:bCs/>
                <w:i/>
                <w:iCs/>
                <w:sz w:val="22"/>
                <w:szCs w:val="22"/>
                <w:lang w:val="es-CO"/>
              </w:rPr>
            </w:pPr>
            <w:r w:rsidRPr="00E15B8D">
              <w:rPr>
                <w:rFonts w:eastAsia="SimSun"/>
                <w:sz w:val="22"/>
                <w:szCs w:val="22"/>
                <w:lang w:val="es-CO"/>
              </w:rPr>
              <w:t xml:space="preserve">• </w:t>
            </w:r>
            <w:r w:rsidRPr="00E15B8D">
              <w:rPr>
                <w:rFonts w:eastAsia="SimSun"/>
                <w:i/>
                <w:iCs/>
                <w:sz w:val="22"/>
                <w:szCs w:val="22"/>
                <w:lang w:val="es-CO"/>
              </w:rPr>
              <w:t xml:space="preserve">La suma de </w:t>
            </w:r>
            <w:r w:rsidR="00E15B8D" w:rsidRPr="00E15B8D">
              <w:rPr>
                <w:rFonts w:eastAsia="SimSun"/>
                <w:b/>
                <w:bCs/>
                <w:i/>
                <w:iCs/>
                <w:sz w:val="22"/>
                <w:szCs w:val="22"/>
                <w:lang w:val="es-CO"/>
              </w:rPr>
              <w:t xml:space="preserve">SESENTA Y TRES MIL OCHOCIENTOS SESENTA Y </w:t>
            </w:r>
            <w:r w:rsidRPr="00E15B8D">
              <w:rPr>
                <w:rFonts w:eastAsia="SimSun"/>
                <w:b/>
                <w:bCs/>
                <w:i/>
                <w:iCs/>
                <w:sz w:val="22"/>
                <w:szCs w:val="22"/>
                <w:lang w:val="es-CO"/>
              </w:rPr>
              <w:t>T</w:t>
            </w:r>
            <w:r w:rsidR="00E15B8D" w:rsidRPr="00E15B8D">
              <w:rPr>
                <w:rFonts w:eastAsia="SimSun"/>
                <w:b/>
                <w:bCs/>
                <w:i/>
                <w:iCs/>
                <w:sz w:val="22"/>
                <w:szCs w:val="22"/>
                <w:lang w:val="es-CO"/>
              </w:rPr>
              <w:t xml:space="preserve">RES MILLONES DOSCIENTOS SETENTA </w:t>
            </w:r>
            <w:r w:rsidRPr="00E15B8D">
              <w:rPr>
                <w:rFonts w:eastAsia="SimSun"/>
                <w:b/>
                <w:bCs/>
                <w:i/>
                <w:iCs/>
                <w:sz w:val="22"/>
                <w:szCs w:val="22"/>
                <w:lang w:val="es-CO"/>
              </w:rPr>
              <w:t>Y SIETE M</w:t>
            </w:r>
            <w:r w:rsidR="00E15B8D" w:rsidRPr="00E15B8D">
              <w:rPr>
                <w:rFonts w:eastAsia="SimSun"/>
                <w:b/>
                <w:bCs/>
                <w:i/>
                <w:iCs/>
                <w:sz w:val="22"/>
                <w:szCs w:val="22"/>
                <w:lang w:val="es-CO"/>
              </w:rPr>
              <w:t xml:space="preserve">IL SETECIENTOS CINCUENTA Y SEIS </w:t>
            </w:r>
            <w:r w:rsidRPr="00E15B8D">
              <w:rPr>
                <w:rFonts w:eastAsia="SimSun"/>
                <w:b/>
                <w:bCs/>
                <w:i/>
                <w:iCs/>
                <w:sz w:val="22"/>
                <w:szCs w:val="22"/>
                <w:lang w:val="es-CO"/>
              </w:rPr>
              <w:t>PESOS ($63.863.277.756) M/CTE</w:t>
            </w:r>
            <w:r w:rsidRPr="00E15B8D">
              <w:rPr>
                <w:rFonts w:eastAsia="SimSun"/>
                <w:i/>
                <w:iCs/>
                <w:sz w:val="22"/>
                <w:szCs w:val="22"/>
                <w:lang w:val="es-CO"/>
              </w:rPr>
              <w:t xml:space="preserve">., para la </w:t>
            </w:r>
            <w:r w:rsidRPr="00E15B8D">
              <w:rPr>
                <w:rFonts w:eastAsia="SimSun"/>
                <w:b/>
                <w:bCs/>
                <w:i/>
                <w:iCs/>
                <w:sz w:val="22"/>
                <w:szCs w:val="22"/>
                <w:lang w:val="es-CO"/>
              </w:rPr>
              <w:t>vigencia 2028,</w:t>
            </w:r>
          </w:p>
          <w:p w14:paraId="3F05548A" w14:textId="77777777" w:rsidR="00E15B8D" w:rsidRPr="00E15B8D" w:rsidRDefault="00E15B8D" w:rsidP="00E15B8D">
            <w:pPr>
              <w:jc w:val="both"/>
              <w:rPr>
                <w:b/>
                <w:i/>
                <w:iCs/>
                <w:sz w:val="22"/>
                <w:szCs w:val="22"/>
              </w:rPr>
            </w:pPr>
            <w:r w:rsidRPr="00E15B8D">
              <w:rPr>
                <w:i/>
                <w:iCs/>
                <w:sz w:val="22"/>
                <w:szCs w:val="22"/>
              </w:rPr>
              <w:t>La suma de</w:t>
            </w:r>
            <w:r w:rsidRPr="00E15B8D">
              <w:rPr>
                <w:b/>
                <w:i/>
                <w:iCs/>
                <w:sz w:val="22"/>
                <w:szCs w:val="22"/>
              </w:rPr>
              <w:t xml:space="preserve"> CINCUENTA Y SEIS MIL OCHOCIENTOS NOVENTA Y DOS MILLONES TRESCIENTOS TREINTA Y OCHO MIL NOVECIENTOS VEINTICUATRO PESOS ($56.892.338.924) M/CTE., para la vigencia 2029,</w:t>
            </w:r>
          </w:p>
          <w:p w14:paraId="4A890EAB" w14:textId="60468D44" w:rsidR="00E15B8D" w:rsidRPr="00E15B8D" w:rsidRDefault="00E15B8D" w:rsidP="00E15B8D">
            <w:pPr>
              <w:jc w:val="both"/>
              <w:rPr>
                <w:b/>
                <w:i/>
                <w:iCs/>
                <w:sz w:val="22"/>
                <w:szCs w:val="22"/>
              </w:rPr>
            </w:pPr>
          </w:p>
          <w:p w14:paraId="56F3AC71" w14:textId="2D945111" w:rsidR="00E15B8D" w:rsidRPr="00E15B8D" w:rsidRDefault="00E15B8D" w:rsidP="00E15B8D">
            <w:pPr>
              <w:jc w:val="both"/>
              <w:rPr>
                <w:b/>
                <w:i/>
                <w:iCs/>
                <w:sz w:val="22"/>
                <w:szCs w:val="22"/>
              </w:rPr>
            </w:pPr>
            <w:r w:rsidRPr="00E15B8D">
              <w:rPr>
                <w:i/>
                <w:iCs/>
                <w:sz w:val="22"/>
                <w:szCs w:val="22"/>
              </w:rPr>
              <w:t>La suma de</w:t>
            </w:r>
            <w:r w:rsidRPr="00E15B8D">
              <w:rPr>
                <w:b/>
                <w:i/>
                <w:iCs/>
                <w:sz w:val="22"/>
                <w:szCs w:val="22"/>
              </w:rPr>
              <w:t xml:space="preserve"> TREINTA Y SIETE MIL TRESCIENTOS DIECISÉIS MILLONES CIENTO OCHENTA Y OCHO MIL NOVECIENTOS CUARENTA Y CUATRO PESOS ($37.316.188.944) M</w:t>
            </w:r>
            <w:r>
              <w:rPr>
                <w:b/>
                <w:i/>
                <w:iCs/>
                <w:sz w:val="22"/>
                <w:szCs w:val="22"/>
              </w:rPr>
              <w:t>/CTE., para la vigencia 2030, y</w:t>
            </w:r>
          </w:p>
          <w:p w14:paraId="6C80C65F" w14:textId="77777777" w:rsidR="00E15B8D" w:rsidRDefault="00E15B8D" w:rsidP="00E15B8D">
            <w:pPr>
              <w:jc w:val="both"/>
              <w:rPr>
                <w:b/>
                <w:i/>
                <w:iCs/>
                <w:sz w:val="22"/>
                <w:szCs w:val="22"/>
              </w:rPr>
            </w:pPr>
            <w:r w:rsidRPr="00E15B8D">
              <w:rPr>
                <w:i/>
                <w:iCs/>
                <w:sz w:val="22"/>
                <w:szCs w:val="22"/>
              </w:rPr>
              <w:t>La suma de</w:t>
            </w:r>
            <w:r w:rsidRPr="00E15B8D">
              <w:rPr>
                <w:b/>
                <w:i/>
                <w:iCs/>
                <w:sz w:val="22"/>
                <w:szCs w:val="22"/>
              </w:rPr>
              <w:t xml:space="preserve"> CATORCE MIL SETECIENTOS NOVENTA Y OCHO MILLONES DOSCIENTOS SESENTA Y OCHO MIL NOVECIENTOS NOVENTA PESOS ($14.798.268.990) M/CTE., para la vigencia 2031</w:t>
            </w:r>
            <w:r>
              <w:rPr>
                <w:b/>
                <w:i/>
                <w:iCs/>
                <w:sz w:val="22"/>
                <w:szCs w:val="22"/>
              </w:rPr>
              <w:t>.</w:t>
            </w:r>
          </w:p>
          <w:p w14:paraId="426C2FC3" w14:textId="77777777" w:rsidR="00E15B8D" w:rsidRDefault="00E15B8D" w:rsidP="00E15B8D">
            <w:pPr>
              <w:jc w:val="both"/>
              <w:rPr>
                <w:b/>
                <w:i/>
                <w:iCs/>
                <w:sz w:val="22"/>
                <w:szCs w:val="22"/>
              </w:rPr>
            </w:pPr>
          </w:p>
          <w:p w14:paraId="4B711365" w14:textId="57F63D81" w:rsidR="00E15B8D" w:rsidRDefault="00E15B8D" w:rsidP="00E15B8D">
            <w:pPr>
              <w:jc w:val="both"/>
              <w:rPr>
                <w:i/>
                <w:iCs/>
                <w:sz w:val="22"/>
                <w:szCs w:val="22"/>
              </w:rPr>
            </w:pPr>
            <w:r w:rsidRPr="00E15B8D">
              <w:rPr>
                <w:b/>
                <w:i/>
                <w:iCs/>
                <w:sz w:val="22"/>
                <w:szCs w:val="22"/>
              </w:rPr>
              <w:lastRenderedPageBreak/>
              <w:t xml:space="preserve">SEGUNDA: </w:t>
            </w:r>
            <w:r w:rsidRPr="00E15B8D">
              <w:rPr>
                <w:i/>
                <w:iCs/>
                <w:sz w:val="22"/>
                <w:szCs w:val="22"/>
              </w:rPr>
              <w:t xml:space="preserve">Los recursos expresados de la cláusula anterior que se aportan al “FIDEICOMISO PROGRAMAS DE PROMOCIÓN Y ACCESO A LA VIVIENDA”, se comprometen presupuestalmente con la firma del presente documento de incorporación y la expedición del registro presupuestal. Estos recursos se ejecutarán con su transferencia a dicho patrimonio de acuerdo con la disponibilidad del Programa Anual </w:t>
            </w:r>
            <w:proofErr w:type="spellStart"/>
            <w:r w:rsidRPr="00E15B8D">
              <w:rPr>
                <w:i/>
                <w:iCs/>
                <w:sz w:val="22"/>
                <w:szCs w:val="22"/>
              </w:rPr>
              <w:t>Mensualizado</w:t>
            </w:r>
            <w:proofErr w:type="spellEnd"/>
            <w:r w:rsidRPr="00E15B8D">
              <w:rPr>
                <w:i/>
                <w:iCs/>
                <w:sz w:val="22"/>
                <w:szCs w:val="22"/>
              </w:rPr>
              <w:t xml:space="preserve"> de Caja – PAC, para que se realicen los pagos desde este vehículo fiduciario de administración de recursos.</w:t>
            </w:r>
          </w:p>
          <w:p w14:paraId="1CA2584E" w14:textId="77777777" w:rsidR="00E15B8D" w:rsidRDefault="00E15B8D" w:rsidP="00E15B8D">
            <w:pPr>
              <w:jc w:val="both"/>
              <w:rPr>
                <w:i/>
                <w:iCs/>
                <w:sz w:val="22"/>
                <w:szCs w:val="22"/>
              </w:rPr>
            </w:pPr>
          </w:p>
          <w:p w14:paraId="1B226508" w14:textId="7DEB9602" w:rsidR="00E15B8D" w:rsidRPr="00617CA2" w:rsidRDefault="00E15B8D" w:rsidP="00E15B8D">
            <w:pPr>
              <w:jc w:val="both"/>
              <w:rPr>
                <w:b/>
                <w:i/>
                <w:iCs/>
                <w:sz w:val="22"/>
                <w:szCs w:val="22"/>
              </w:rPr>
            </w:pPr>
            <w:r w:rsidRPr="00E15B8D">
              <w:rPr>
                <w:b/>
                <w:i/>
                <w:iCs/>
                <w:sz w:val="22"/>
                <w:szCs w:val="22"/>
              </w:rPr>
              <w:t xml:space="preserve">TERCERA: </w:t>
            </w:r>
            <w:r w:rsidRPr="00E15B8D">
              <w:rPr>
                <w:i/>
                <w:iCs/>
                <w:sz w:val="22"/>
                <w:szCs w:val="22"/>
              </w:rPr>
              <w:t xml:space="preserve">Que, conforme a la cláusula PRIMERA, el valor aportado por el FIDEICOMITENTE a la fecha de suscripción de este documento asciende a la suma total de </w:t>
            </w:r>
            <w:r w:rsidRPr="00617CA2">
              <w:rPr>
                <w:b/>
                <w:i/>
                <w:iCs/>
                <w:sz w:val="22"/>
                <w:szCs w:val="22"/>
              </w:rPr>
              <w:t>NOVECIENTOS VEINTE MIL NOVECIENTOS SESENTA Y NUEVE MILLONES CUATROCIENTOS OCHENTA Y TRES MIL SEISCIENTOS OCHENTA PESOS ($ 920.969.</w:t>
            </w:r>
            <w:bookmarkStart w:id="0" w:name="_GoBack"/>
            <w:bookmarkEnd w:id="0"/>
            <w:r w:rsidRPr="00617CA2">
              <w:rPr>
                <w:b/>
                <w:i/>
                <w:iCs/>
                <w:sz w:val="22"/>
                <w:szCs w:val="22"/>
              </w:rPr>
              <w:t>483.680) M/CTE.</w:t>
            </w:r>
          </w:p>
          <w:p w14:paraId="33517593" w14:textId="23F16E63" w:rsidR="006F1062" w:rsidRDefault="006F1062" w:rsidP="00E15B8D">
            <w:pPr>
              <w:jc w:val="both"/>
              <w:rPr>
                <w:b/>
                <w:i/>
                <w:iCs/>
                <w:sz w:val="22"/>
                <w:szCs w:val="22"/>
              </w:rPr>
            </w:pPr>
          </w:p>
          <w:p w14:paraId="002499AC" w14:textId="36D044E6" w:rsidR="006F1062" w:rsidRPr="006F1062" w:rsidRDefault="006F1062" w:rsidP="00E15B8D">
            <w:pPr>
              <w:jc w:val="both"/>
              <w:rPr>
                <w:b/>
                <w:i/>
                <w:iCs/>
                <w:color w:val="FF0000"/>
                <w:sz w:val="22"/>
                <w:szCs w:val="22"/>
              </w:rPr>
            </w:pPr>
            <w:r w:rsidRPr="006F1062">
              <w:rPr>
                <w:b/>
                <w:i/>
                <w:iCs/>
                <w:color w:val="FF0000"/>
                <w:sz w:val="22"/>
                <w:szCs w:val="22"/>
              </w:rPr>
              <w:t>INCORPORACION TERCEROS</w:t>
            </w:r>
          </w:p>
          <w:p w14:paraId="7F6DFD10" w14:textId="23471330" w:rsidR="006E4429" w:rsidRPr="006E4429" w:rsidRDefault="00E15B8D" w:rsidP="00E15B8D">
            <w:pPr>
              <w:jc w:val="both"/>
              <w:rPr>
                <w:b/>
                <w:i/>
                <w:iCs/>
                <w:sz w:val="22"/>
                <w:szCs w:val="22"/>
              </w:rPr>
            </w:pPr>
            <w:r w:rsidRPr="006F1062">
              <w:rPr>
                <w:b/>
                <w:i/>
                <w:iCs/>
                <w:color w:val="FF0000"/>
                <w:sz w:val="22"/>
                <w:szCs w:val="22"/>
              </w:rPr>
              <w:t>.</w:t>
            </w:r>
          </w:p>
        </w:tc>
      </w:tr>
      <w:tr w:rsidR="00911831" w:rsidRPr="00DC39F7" w14:paraId="17F04EF4" w14:textId="77777777">
        <w:trPr>
          <w:trHeight w:val="397"/>
          <w:jc w:val="center"/>
        </w:trPr>
        <w:tc>
          <w:tcPr>
            <w:tcW w:w="5000" w:type="pct"/>
            <w:gridSpan w:val="5"/>
            <w:shd w:val="clear" w:color="auto" w:fill="E8E8E8" w:themeFill="background2"/>
            <w:vAlign w:val="center"/>
          </w:tcPr>
          <w:p w14:paraId="3D55998B" w14:textId="77777777" w:rsidR="00911831" w:rsidRPr="00DC39F7" w:rsidRDefault="00BF3A50">
            <w:pPr>
              <w:jc w:val="center"/>
              <w:rPr>
                <w:sz w:val="22"/>
                <w:szCs w:val="22"/>
              </w:rPr>
            </w:pPr>
            <w:r w:rsidRPr="00DC39F7">
              <w:rPr>
                <w:b/>
                <w:bCs/>
                <w:sz w:val="22"/>
                <w:szCs w:val="22"/>
              </w:rPr>
              <w:lastRenderedPageBreak/>
              <w:t>CONSIDERACIONES:</w:t>
            </w:r>
          </w:p>
        </w:tc>
      </w:tr>
      <w:tr w:rsidR="00911831" w:rsidRPr="00DC39F7" w14:paraId="218B3053" w14:textId="77777777" w:rsidTr="0099478F">
        <w:trPr>
          <w:trHeight w:val="2542"/>
          <w:jc w:val="center"/>
        </w:trPr>
        <w:tc>
          <w:tcPr>
            <w:tcW w:w="250" w:type="pct"/>
            <w:vAlign w:val="center"/>
          </w:tcPr>
          <w:p w14:paraId="791197DE" w14:textId="77777777" w:rsidR="00911831" w:rsidRPr="00DC39F7" w:rsidRDefault="00BF3A50">
            <w:pPr>
              <w:jc w:val="both"/>
              <w:rPr>
                <w:b/>
                <w:sz w:val="22"/>
                <w:szCs w:val="22"/>
              </w:rPr>
            </w:pPr>
            <w:r w:rsidRPr="00DC39F7">
              <w:rPr>
                <w:b/>
                <w:sz w:val="22"/>
                <w:szCs w:val="22"/>
              </w:rPr>
              <w:t>1.</w:t>
            </w:r>
          </w:p>
        </w:tc>
        <w:tc>
          <w:tcPr>
            <w:tcW w:w="4750" w:type="pct"/>
            <w:gridSpan w:val="4"/>
            <w:vAlign w:val="center"/>
          </w:tcPr>
          <w:p w14:paraId="17F500CF" w14:textId="7AC30AE1" w:rsidR="001B5A93" w:rsidRPr="008E08D6" w:rsidRDefault="00BF3A50" w:rsidP="001B5A93">
            <w:pPr>
              <w:spacing w:line="276" w:lineRule="auto"/>
              <w:jc w:val="both"/>
              <w:rPr>
                <w:bCs/>
                <w:sz w:val="22"/>
                <w:szCs w:val="22"/>
              </w:rPr>
            </w:pPr>
            <w:r w:rsidRPr="00DC39F7">
              <w:rPr>
                <w:sz w:val="22"/>
                <w:szCs w:val="22"/>
              </w:rPr>
              <w:t xml:space="preserve">Que </w:t>
            </w:r>
            <w:r w:rsidRPr="008E08D6">
              <w:rPr>
                <w:sz w:val="22"/>
                <w:szCs w:val="22"/>
              </w:rPr>
              <w:t xml:space="preserve">mediante solicitud de trámite con radicado No. </w:t>
            </w:r>
            <w:r w:rsidRPr="008E08D6">
              <w:rPr>
                <w:b/>
                <w:bCs/>
                <w:sz w:val="22"/>
                <w:szCs w:val="22"/>
              </w:rPr>
              <w:t>3-2025-</w:t>
            </w:r>
            <w:r w:rsidR="001B5A93" w:rsidRPr="008E08D6">
              <w:rPr>
                <w:b/>
                <w:bCs/>
                <w:sz w:val="22"/>
                <w:szCs w:val="22"/>
                <w:lang w:val="es-CO"/>
              </w:rPr>
              <w:t>11362</w:t>
            </w:r>
            <w:r w:rsidRPr="008E08D6">
              <w:rPr>
                <w:b/>
                <w:bCs/>
                <w:sz w:val="22"/>
                <w:szCs w:val="22"/>
              </w:rPr>
              <w:t xml:space="preserve"> </w:t>
            </w:r>
            <w:r w:rsidRPr="008E08D6">
              <w:rPr>
                <w:sz w:val="22"/>
                <w:szCs w:val="22"/>
              </w:rPr>
              <w:t xml:space="preserve">del </w:t>
            </w:r>
            <w:r w:rsidR="001B5A93" w:rsidRPr="008E08D6">
              <w:rPr>
                <w:b/>
                <w:bCs/>
                <w:sz w:val="22"/>
                <w:szCs w:val="22"/>
              </w:rPr>
              <w:t>13 de Noviembre</w:t>
            </w:r>
            <w:r w:rsidRPr="008E08D6">
              <w:rPr>
                <w:b/>
                <w:bCs/>
                <w:sz w:val="22"/>
                <w:szCs w:val="22"/>
              </w:rPr>
              <w:t xml:space="preserve"> de 2025</w:t>
            </w:r>
            <w:r w:rsidR="001B5A93" w:rsidRPr="008E08D6">
              <w:rPr>
                <w:sz w:val="22"/>
                <w:szCs w:val="22"/>
              </w:rPr>
              <w:t>, l</w:t>
            </w:r>
            <w:r w:rsidR="00922DE0" w:rsidRPr="008E08D6">
              <w:rPr>
                <w:sz w:val="22"/>
                <w:szCs w:val="22"/>
              </w:rPr>
              <w:t>os</w:t>
            </w:r>
            <w:r w:rsidR="001B5A93" w:rsidRPr="008E08D6">
              <w:rPr>
                <w:sz w:val="22"/>
                <w:szCs w:val="22"/>
              </w:rPr>
              <w:t xml:space="preserve"> supervisor</w:t>
            </w:r>
            <w:r w:rsidR="00922DE0" w:rsidRPr="008E08D6">
              <w:rPr>
                <w:sz w:val="22"/>
                <w:szCs w:val="22"/>
              </w:rPr>
              <w:t>es</w:t>
            </w:r>
            <w:r w:rsidR="001B5A93" w:rsidRPr="008E08D6">
              <w:rPr>
                <w:sz w:val="22"/>
                <w:szCs w:val="22"/>
              </w:rPr>
              <w:t xml:space="preserve"> del contrato solicit</w:t>
            </w:r>
            <w:r w:rsidR="00922DE0" w:rsidRPr="008E08D6">
              <w:rPr>
                <w:sz w:val="22"/>
                <w:szCs w:val="22"/>
              </w:rPr>
              <w:t>aron</w:t>
            </w:r>
            <w:r w:rsidRPr="008E08D6">
              <w:rPr>
                <w:sz w:val="22"/>
                <w:szCs w:val="22"/>
              </w:rPr>
              <w:t xml:space="preserve"> la elaboración del documento de </w:t>
            </w:r>
            <w:r w:rsidRPr="008E08D6">
              <w:rPr>
                <w:b/>
                <w:bCs/>
                <w:sz w:val="22"/>
                <w:szCs w:val="22"/>
              </w:rPr>
              <w:t>incorporación de recursos</w:t>
            </w:r>
            <w:r w:rsidRPr="008E08D6">
              <w:rPr>
                <w:sz w:val="22"/>
                <w:szCs w:val="22"/>
              </w:rPr>
              <w:t xml:space="preserve"> </w:t>
            </w:r>
            <w:r w:rsidR="001B5A93" w:rsidRPr="008E08D6">
              <w:rPr>
                <w:b/>
                <w:bCs/>
                <w:sz w:val="22"/>
                <w:szCs w:val="22"/>
              </w:rPr>
              <w:t>No. 8</w:t>
            </w:r>
            <w:r w:rsidRPr="008E08D6">
              <w:rPr>
                <w:b/>
                <w:bCs/>
                <w:sz w:val="22"/>
                <w:szCs w:val="22"/>
              </w:rPr>
              <w:t xml:space="preserve"> </w:t>
            </w:r>
            <w:r w:rsidR="001B5A93" w:rsidRPr="008E08D6">
              <w:t xml:space="preserve"> </w:t>
            </w:r>
            <w:r w:rsidR="001B5A93" w:rsidRPr="008E08D6">
              <w:rPr>
                <w:bCs/>
                <w:sz w:val="22"/>
                <w:szCs w:val="22"/>
              </w:rPr>
              <w:t>al Contrato de</w:t>
            </w:r>
          </w:p>
          <w:p w14:paraId="3E6101E6" w14:textId="2D2CB96D" w:rsidR="001B5A93" w:rsidRPr="008E08D6" w:rsidRDefault="001B5A93" w:rsidP="001B5A93">
            <w:pPr>
              <w:spacing w:line="276" w:lineRule="auto"/>
              <w:jc w:val="both"/>
              <w:rPr>
                <w:bCs/>
                <w:sz w:val="22"/>
                <w:szCs w:val="22"/>
              </w:rPr>
            </w:pPr>
            <w:r w:rsidRPr="008E08D6">
              <w:rPr>
                <w:bCs/>
                <w:sz w:val="22"/>
                <w:szCs w:val="22"/>
              </w:rPr>
              <w:t>Fiducia Mercantil de Administración y Pagos No. 1681 de 2024, correspondiente a la vigencia 2025.</w:t>
            </w:r>
          </w:p>
          <w:p w14:paraId="09904BB6" w14:textId="77777777" w:rsidR="00911831" w:rsidRPr="008E08D6" w:rsidRDefault="00911831">
            <w:pPr>
              <w:spacing w:line="276" w:lineRule="auto"/>
              <w:jc w:val="both"/>
              <w:rPr>
                <w:i/>
                <w:iCs/>
                <w:sz w:val="22"/>
                <w:szCs w:val="22"/>
              </w:rPr>
            </w:pPr>
          </w:p>
          <w:p w14:paraId="668D18A0" w14:textId="77777777" w:rsidR="001B5A93" w:rsidRDefault="00BF3A50">
            <w:pPr>
              <w:spacing w:line="276" w:lineRule="auto"/>
              <w:ind w:right="36"/>
              <w:jc w:val="both"/>
              <w:rPr>
                <w:sz w:val="22"/>
                <w:szCs w:val="22"/>
                <w:lang w:val="es-CO"/>
              </w:rPr>
            </w:pPr>
            <w:r w:rsidRPr="008E08D6">
              <w:rPr>
                <w:i/>
                <w:iCs/>
                <w:sz w:val="22"/>
                <w:szCs w:val="22"/>
              </w:rPr>
              <w:t>“(…)</w:t>
            </w:r>
            <w:r w:rsidRPr="00DC39F7">
              <w:rPr>
                <w:sz w:val="22"/>
                <w:szCs w:val="22"/>
                <w:lang w:val="es-CO"/>
              </w:rPr>
              <w:t xml:space="preserve"> </w:t>
            </w:r>
          </w:p>
          <w:p w14:paraId="3BCEAB99" w14:textId="77777777" w:rsidR="00A93D2A" w:rsidRDefault="00A93D2A" w:rsidP="001B5A93">
            <w:pPr>
              <w:spacing w:line="276" w:lineRule="auto"/>
              <w:ind w:right="36"/>
              <w:jc w:val="both"/>
              <w:rPr>
                <w:sz w:val="22"/>
                <w:szCs w:val="22"/>
                <w:lang w:val="es-CO"/>
              </w:rPr>
            </w:pPr>
          </w:p>
          <w:p w14:paraId="4E6A074C" w14:textId="77777777" w:rsidR="00617CA2" w:rsidRPr="00617CA2" w:rsidRDefault="00617CA2" w:rsidP="00617CA2">
            <w:pPr>
              <w:tabs>
                <w:tab w:val="left" w:pos="360"/>
              </w:tabs>
              <w:spacing w:line="276" w:lineRule="auto"/>
              <w:ind w:right="88"/>
              <w:jc w:val="both"/>
              <w:rPr>
                <w:sz w:val="22"/>
                <w:szCs w:val="22"/>
                <w:lang w:val="es-CO"/>
              </w:rPr>
            </w:pPr>
            <w:r w:rsidRPr="00617CA2">
              <w:rPr>
                <w:sz w:val="22"/>
                <w:szCs w:val="22"/>
                <w:lang w:val="es-CO"/>
              </w:rPr>
              <w:t xml:space="preserve">El Plan de Desarrollo Distrital 2024-2027 </w:t>
            </w:r>
            <w:r w:rsidRPr="00617CA2">
              <w:rPr>
                <w:i/>
                <w:iCs/>
                <w:sz w:val="22"/>
                <w:szCs w:val="22"/>
                <w:lang w:val="es-CO"/>
              </w:rPr>
              <w:t>“Bogotá Camina Segura”,</w:t>
            </w:r>
            <w:r w:rsidRPr="00617CA2">
              <w:rPr>
                <w:sz w:val="22"/>
                <w:szCs w:val="22"/>
                <w:lang w:val="es-CO"/>
              </w:rPr>
              <w:t xml:space="preserve"> adoptado mediante el Acuerdo Distrital 927 del 7 de junio de 2024, tiene como propósito mejorar la calidad de vida de la ciudadanía mediante la garantía de derechos, la seguridad, la inclusión y la igualdad de oportunidades. En este contexto, se han establecido metas estratégicas en materia de vivienda, tales como la asignación de 75.000 subsidios para adquisición, arrendamiento y mejoramiento de vivienda, así como la ejecución de 8.000 mejoramientos de vivienda rural y urbana. </w:t>
            </w:r>
          </w:p>
          <w:p w14:paraId="54A6CB72" w14:textId="77777777" w:rsidR="00617CA2" w:rsidRPr="00617CA2" w:rsidRDefault="00617CA2" w:rsidP="00617CA2">
            <w:pPr>
              <w:tabs>
                <w:tab w:val="left" w:pos="360"/>
              </w:tabs>
              <w:spacing w:line="276" w:lineRule="auto"/>
              <w:ind w:right="88"/>
              <w:jc w:val="both"/>
              <w:rPr>
                <w:sz w:val="22"/>
                <w:szCs w:val="22"/>
                <w:lang w:val="es-CO"/>
              </w:rPr>
            </w:pPr>
          </w:p>
          <w:p w14:paraId="1DD7B047" w14:textId="77777777" w:rsidR="00617CA2" w:rsidRPr="00617CA2" w:rsidRDefault="00617CA2" w:rsidP="00617CA2">
            <w:pPr>
              <w:tabs>
                <w:tab w:val="left" w:pos="360"/>
              </w:tabs>
              <w:spacing w:line="276" w:lineRule="auto"/>
              <w:ind w:right="88"/>
              <w:jc w:val="both"/>
              <w:rPr>
                <w:sz w:val="22"/>
                <w:szCs w:val="22"/>
                <w:lang w:val="es-CO"/>
              </w:rPr>
            </w:pPr>
            <w:r w:rsidRPr="00617CA2">
              <w:rPr>
                <w:sz w:val="22"/>
                <w:szCs w:val="22"/>
                <w:lang w:val="es-CO"/>
              </w:rPr>
              <w:t xml:space="preserve">El Artículo 10 del Plan de Desarrollo Distrital establece el programa </w:t>
            </w:r>
            <w:r w:rsidRPr="00617CA2">
              <w:rPr>
                <w:i/>
                <w:iCs/>
                <w:sz w:val="22"/>
                <w:szCs w:val="22"/>
                <w:lang w:val="es-CO"/>
              </w:rPr>
              <w:t>"Bogotá, una ciudad con menos pobreza",</w:t>
            </w:r>
            <w:r w:rsidRPr="00617CA2">
              <w:rPr>
                <w:sz w:val="22"/>
                <w:szCs w:val="22"/>
                <w:lang w:val="es-CO"/>
              </w:rPr>
              <w:t xml:space="preserve"> cuyo objetivo es reducir la pobreza de manera sostenible. Dentro de sus acciones estratégicas, se contempla la reducción del gasto de los hogares en vivienda y servicios públicos, con especial énfasis en grupos vulnerables. Así mismo, el Artículo 144 del mismo acuerdo faculta a la Secretaría Distrital del Hábitat (SDHT) para implementar subsidios y mecanismos de financiación enfocados en la reducción de la cuota inicial y mensual hipotecaria, facilitando el cierre financiero de los hogares beneficiarios. </w:t>
            </w:r>
          </w:p>
          <w:p w14:paraId="769261CA" w14:textId="77777777" w:rsidR="00617CA2" w:rsidRPr="00617CA2" w:rsidRDefault="00617CA2" w:rsidP="00617CA2">
            <w:pPr>
              <w:tabs>
                <w:tab w:val="left" w:pos="360"/>
              </w:tabs>
              <w:spacing w:line="276" w:lineRule="auto"/>
              <w:ind w:right="88"/>
              <w:jc w:val="both"/>
              <w:rPr>
                <w:sz w:val="22"/>
                <w:szCs w:val="22"/>
                <w:lang w:val="es-CO"/>
              </w:rPr>
            </w:pPr>
          </w:p>
          <w:p w14:paraId="68BE85F4" w14:textId="77777777" w:rsidR="00617CA2" w:rsidRPr="00617CA2" w:rsidRDefault="00617CA2" w:rsidP="00617CA2">
            <w:pPr>
              <w:tabs>
                <w:tab w:val="left" w:pos="360"/>
              </w:tabs>
              <w:spacing w:line="276" w:lineRule="auto"/>
              <w:ind w:right="88"/>
              <w:jc w:val="both"/>
              <w:rPr>
                <w:sz w:val="22"/>
                <w:szCs w:val="22"/>
                <w:lang w:val="es-CO"/>
              </w:rPr>
            </w:pPr>
            <w:r w:rsidRPr="00617CA2">
              <w:rPr>
                <w:sz w:val="22"/>
                <w:szCs w:val="22"/>
                <w:lang w:val="es-CO"/>
              </w:rPr>
              <w:t xml:space="preserve">Para la ejecución de estos objetivos, la SDHT formuló el Proyecto de Inversión 8090, denominado </w:t>
            </w:r>
            <w:r w:rsidRPr="00617CA2">
              <w:rPr>
                <w:i/>
                <w:iCs/>
                <w:sz w:val="22"/>
                <w:szCs w:val="22"/>
                <w:lang w:val="es-CO"/>
              </w:rPr>
              <w:t>"Subsidio Distrital de Vivienda para el acceso a soluciones habitacionales por parte de hogares vulnerables en Bogotá D.C.",</w:t>
            </w:r>
            <w:r w:rsidRPr="00617CA2">
              <w:rPr>
                <w:sz w:val="22"/>
                <w:szCs w:val="22"/>
                <w:lang w:val="es-CO"/>
              </w:rPr>
              <w:t xml:space="preserve"> el cual tiene como propósito reducir el déficit habitacional mediante subsidios que faciliten la adquisición, arriendo o mejoramiento de viviendas de interés social (VIS) o prioritario (VIP).</w:t>
            </w:r>
          </w:p>
          <w:p w14:paraId="7025E057" w14:textId="77777777" w:rsidR="00617CA2" w:rsidRPr="00617CA2" w:rsidRDefault="00617CA2" w:rsidP="00617CA2">
            <w:pPr>
              <w:tabs>
                <w:tab w:val="left" w:pos="360"/>
              </w:tabs>
              <w:spacing w:line="276" w:lineRule="auto"/>
              <w:ind w:right="88"/>
              <w:jc w:val="both"/>
              <w:rPr>
                <w:sz w:val="22"/>
                <w:szCs w:val="22"/>
                <w:lang w:val="es-CO"/>
              </w:rPr>
            </w:pPr>
          </w:p>
          <w:p w14:paraId="781C6FB9" w14:textId="77777777" w:rsidR="00617CA2" w:rsidRPr="00617CA2" w:rsidRDefault="00617CA2" w:rsidP="00617CA2">
            <w:pPr>
              <w:tabs>
                <w:tab w:val="left" w:pos="360"/>
              </w:tabs>
              <w:spacing w:line="276" w:lineRule="auto"/>
              <w:ind w:right="88"/>
              <w:jc w:val="both"/>
              <w:rPr>
                <w:i/>
                <w:iCs/>
                <w:sz w:val="22"/>
                <w:szCs w:val="22"/>
                <w:lang w:val="es-CO"/>
              </w:rPr>
            </w:pPr>
            <w:r w:rsidRPr="00617CA2">
              <w:rPr>
                <w:sz w:val="22"/>
                <w:szCs w:val="22"/>
                <w:lang w:val="es-CO"/>
              </w:rPr>
              <w:lastRenderedPageBreak/>
              <w:t xml:space="preserve">En este sentido, el veinte (20) de noviembre de 2024, la SECRETARÍA DISTRITAL DEL HÁBITAT (SDHT) y LA FIDUCIARIA POPULAR S.A, suscribieron el Contrato de FIDUCIA MERCANTIL DE ADMINISTRACIÓN Y PAGOS No. 1681 de 2024, el cual tiene por objeto: </w:t>
            </w:r>
            <w:r w:rsidRPr="00617CA2">
              <w:rPr>
                <w:i/>
                <w:iCs/>
                <w:sz w:val="22"/>
                <w:szCs w:val="22"/>
                <w:lang w:val="es-CO"/>
              </w:rPr>
              <w:t xml:space="preserve">“Constituir un patrimonio autónomo denominado “PROGRAMAS DE PROMOCIÓN Y ACCESO A LA VIVIENDA”, por medio del cual se realice la administración de los recursos del subsidio distrital de vivienda que transfiera el fideicomitente o que, en general, se transfieran al fideicomiso constituido para la ejecución de actividades en desarrollo de los programas de acceso a la vivienda, destinados a la atención de hogares del distrito capital, de conformidad con las normas que le sean aplicables y de acuerdo con las instrucciones impartidas por el fideicomitente y/o los órganos contractuales del patrimonio autónomo”. </w:t>
            </w:r>
          </w:p>
          <w:p w14:paraId="75F711CD" w14:textId="77777777" w:rsidR="00617CA2" w:rsidRPr="00617CA2" w:rsidRDefault="00617CA2" w:rsidP="00617CA2">
            <w:pPr>
              <w:tabs>
                <w:tab w:val="left" w:pos="360"/>
              </w:tabs>
              <w:spacing w:line="276" w:lineRule="auto"/>
              <w:ind w:right="88"/>
              <w:jc w:val="both"/>
              <w:rPr>
                <w:i/>
                <w:iCs/>
                <w:sz w:val="22"/>
                <w:szCs w:val="22"/>
                <w:lang w:val="es-CO"/>
              </w:rPr>
            </w:pPr>
            <w:r w:rsidRPr="00617CA2">
              <w:rPr>
                <w:i/>
                <w:iCs/>
                <w:sz w:val="22"/>
                <w:szCs w:val="22"/>
                <w:lang w:val="es-CO"/>
              </w:rPr>
              <w:t xml:space="preserve"> </w:t>
            </w:r>
          </w:p>
          <w:p w14:paraId="2272E095" w14:textId="77777777" w:rsidR="00617CA2" w:rsidRPr="00617CA2" w:rsidRDefault="00617CA2" w:rsidP="00617CA2">
            <w:pPr>
              <w:tabs>
                <w:tab w:val="left" w:pos="360"/>
              </w:tabs>
              <w:spacing w:line="276" w:lineRule="auto"/>
              <w:ind w:right="88"/>
              <w:jc w:val="both"/>
              <w:rPr>
                <w:i/>
                <w:iCs/>
                <w:sz w:val="22"/>
                <w:szCs w:val="22"/>
                <w:lang w:val="es-CO"/>
              </w:rPr>
            </w:pPr>
            <w:r w:rsidRPr="00617CA2">
              <w:rPr>
                <w:sz w:val="22"/>
                <w:szCs w:val="22"/>
                <w:lang w:val="es-CO"/>
              </w:rPr>
              <w:t xml:space="preserve">De acuerdo con la Cláusula SEGUNDA </w:t>
            </w:r>
            <w:r w:rsidRPr="00617CA2">
              <w:rPr>
                <w:i/>
                <w:iCs/>
                <w:sz w:val="22"/>
                <w:szCs w:val="22"/>
                <w:lang w:val="es-CO"/>
              </w:rPr>
              <w:t>“CONFORMACIÓN DEL PATRIMONIO AUTÓNOMO”</w:t>
            </w:r>
            <w:r w:rsidRPr="00617CA2">
              <w:rPr>
                <w:sz w:val="22"/>
                <w:szCs w:val="22"/>
                <w:lang w:val="es-CO"/>
              </w:rPr>
              <w:t xml:space="preserve"> del Contrato de FIDUCIA MERCANTIL, </w:t>
            </w:r>
            <w:r w:rsidRPr="00617CA2">
              <w:rPr>
                <w:i/>
                <w:iCs/>
                <w:sz w:val="22"/>
                <w:szCs w:val="22"/>
                <w:lang w:val="es-CO"/>
              </w:rPr>
              <w:t xml:space="preserve">“La SDHT tiene un presupuesto estimado de UN BILLON DE PESOS ($1.000.000.000.000) M/CTE, los cuales se aportarán periódicamente al Patrimonio Autónomo mediante documentos de incorporación de acuerdo con la apropiación presupuestal anual y/o la autorización de vigencias futuras destinada a estos programas.” </w:t>
            </w:r>
          </w:p>
          <w:p w14:paraId="2C1E7864" w14:textId="77777777" w:rsidR="00617CA2" w:rsidRPr="00617CA2" w:rsidRDefault="00617CA2" w:rsidP="00617CA2">
            <w:pPr>
              <w:tabs>
                <w:tab w:val="left" w:pos="360"/>
              </w:tabs>
              <w:spacing w:line="276" w:lineRule="auto"/>
              <w:ind w:right="88"/>
              <w:jc w:val="both"/>
              <w:rPr>
                <w:sz w:val="22"/>
                <w:szCs w:val="22"/>
                <w:lang w:val="es-CO"/>
              </w:rPr>
            </w:pPr>
          </w:p>
          <w:p w14:paraId="27FD5A03" w14:textId="77777777" w:rsidR="00617CA2" w:rsidRPr="00617CA2" w:rsidRDefault="00617CA2" w:rsidP="00617CA2">
            <w:pPr>
              <w:autoSpaceDE w:val="0"/>
              <w:autoSpaceDN w:val="0"/>
              <w:adjustRightInd w:val="0"/>
              <w:spacing w:line="276" w:lineRule="auto"/>
              <w:jc w:val="both"/>
              <w:rPr>
                <w:color w:val="0D0D0D"/>
                <w:sz w:val="22"/>
                <w:szCs w:val="22"/>
              </w:rPr>
            </w:pPr>
            <w:r w:rsidRPr="00617CA2">
              <w:rPr>
                <w:color w:val="0D0D0D"/>
                <w:sz w:val="22"/>
                <w:szCs w:val="22"/>
              </w:rPr>
              <w:t xml:space="preserve">De igual manera, el inciso cuarto de la cláusula SEGUNDA dispone: </w:t>
            </w:r>
            <w:r w:rsidRPr="00617CA2">
              <w:rPr>
                <w:i/>
                <w:iCs/>
                <w:color w:val="0D0D0D"/>
                <w:sz w:val="22"/>
                <w:szCs w:val="22"/>
              </w:rPr>
              <w:t>“El aporte de recursos adicionales al Patrimonio Autónomo se realizará con la suscripción de un “Documento de Incorporación de Recursos” en el que conste el monto adicional aportado y el documento correspondiente que ampare presupuestalmente el recurso. Dichos recursos se comprometerán presupuestalmente con la firma del “Documento de Incorporación de Recursos” y el respectivo registro presupuestal en los casos que aplique</w:t>
            </w:r>
            <w:r w:rsidRPr="00617CA2">
              <w:rPr>
                <w:color w:val="0D0D0D"/>
                <w:sz w:val="22"/>
                <w:szCs w:val="22"/>
              </w:rPr>
              <w:t>.”</w:t>
            </w:r>
          </w:p>
          <w:p w14:paraId="3D72FC15" w14:textId="77777777" w:rsidR="00617CA2" w:rsidRPr="00617CA2" w:rsidRDefault="00617CA2" w:rsidP="00617CA2">
            <w:pPr>
              <w:autoSpaceDE w:val="0"/>
              <w:autoSpaceDN w:val="0"/>
              <w:adjustRightInd w:val="0"/>
              <w:spacing w:line="276" w:lineRule="auto"/>
              <w:jc w:val="both"/>
              <w:rPr>
                <w:color w:val="0D0D0D"/>
                <w:sz w:val="22"/>
                <w:szCs w:val="22"/>
              </w:rPr>
            </w:pPr>
          </w:p>
          <w:p w14:paraId="7F3D870B" w14:textId="77777777" w:rsidR="00617CA2" w:rsidRPr="00617CA2" w:rsidRDefault="00617CA2" w:rsidP="00617CA2">
            <w:pPr>
              <w:tabs>
                <w:tab w:val="left" w:pos="360"/>
              </w:tabs>
              <w:spacing w:line="276" w:lineRule="auto"/>
              <w:ind w:right="88"/>
              <w:jc w:val="both"/>
              <w:rPr>
                <w:color w:val="0D0D0D"/>
                <w:sz w:val="22"/>
                <w:szCs w:val="22"/>
              </w:rPr>
            </w:pPr>
            <w:r w:rsidRPr="00617CA2">
              <w:rPr>
                <w:color w:val="0D0D0D"/>
                <w:sz w:val="22"/>
                <w:szCs w:val="22"/>
              </w:rPr>
              <w:t xml:space="preserve">Con sustento en lo expuesto y lo fijado en el contrato de fiducia mercantil, la CONFORMACION DEL PATRIMONIO AUTONOMO a la fecha es el siguiente: </w:t>
            </w:r>
          </w:p>
          <w:p w14:paraId="7672B3E5" w14:textId="77777777" w:rsidR="00617CA2" w:rsidRPr="00617CA2" w:rsidRDefault="00617CA2" w:rsidP="00617CA2">
            <w:pPr>
              <w:tabs>
                <w:tab w:val="left" w:pos="360"/>
              </w:tabs>
              <w:spacing w:line="276" w:lineRule="auto"/>
              <w:ind w:right="88"/>
              <w:jc w:val="both"/>
              <w:rPr>
                <w:color w:val="0D0D0D"/>
                <w:sz w:val="22"/>
                <w:szCs w:val="22"/>
              </w:rPr>
            </w:pPr>
          </w:p>
          <w:p w14:paraId="296C3E9F" w14:textId="77777777" w:rsidR="00617CA2" w:rsidRPr="00617CA2" w:rsidRDefault="00617CA2" w:rsidP="00CF12C0">
            <w:pPr>
              <w:numPr>
                <w:ilvl w:val="0"/>
                <w:numId w:val="8"/>
              </w:numPr>
              <w:autoSpaceDE w:val="0"/>
              <w:autoSpaceDN w:val="0"/>
              <w:adjustRightInd w:val="0"/>
              <w:spacing w:line="276" w:lineRule="auto"/>
              <w:jc w:val="both"/>
              <w:rPr>
                <w:bCs/>
                <w:color w:val="0D0D0D"/>
                <w:sz w:val="22"/>
                <w:szCs w:val="22"/>
              </w:rPr>
            </w:pPr>
            <w:r w:rsidRPr="00617CA2">
              <w:rPr>
                <w:bCs/>
                <w:color w:val="0D0D0D"/>
                <w:sz w:val="22"/>
                <w:szCs w:val="22"/>
              </w:rPr>
              <w:t xml:space="preserve">Un aporte inicial es por la suma de </w:t>
            </w:r>
            <w:r w:rsidRPr="00617CA2">
              <w:rPr>
                <w:b/>
                <w:color w:val="0D0D0D"/>
                <w:sz w:val="22"/>
                <w:szCs w:val="22"/>
              </w:rPr>
              <w:t>DIECINUEVE MIL NOVECIENTOS TREINTA Y CUATRO MILLONES VEINTISIETE MIL OCHOCIENTOS DIECINUEVE PESOS ($19.934.027.819) M/CTE,</w:t>
            </w:r>
            <w:r w:rsidRPr="00617CA2">
              <w:rPr>
                <w:bCs/>
                <w:color w:val="0D0D0D"/>
                <w:sz w:val="22"/>
                <w:szCs w:val="22"/>
              </w:rPr>
              <w:t xml:space="preserve"> respaldados por el Certificado de Disponibilidad Presupuestal No. 2143 de fecha 2 de octubre de 2024.</w:t>
            </w:r>
          </w:p>
          <w:p w14:paraId="38AB18ED" w14:textId="77777777" w:rsidR="00617CA2" w:rsidRPr="00617CA2" w:rsidRDefault="00617CA2" w:rsidP="00617CA2">
            <w:pPr>
              <w:autoSpaceDE w:val="0"/>
              <w:autoSpaceDN w:val="0"/>
              <w:adjustRightInd w:val="0"/>
              <w:spacing w:line="276" w:lineRule="auto"/>
              <w:jc w:val="both"/>
              <w:rPr>
                <w:color w:val="0D0D0D"/>
                <w:sz w:val="22"/>
                <w:szCs w:val="22"/>
              </w:rPr>
            </w:pPr>
          </w:p>
          <w:p w14:paraId="16E81AA9" w14:textId="77777777" w:rsidR="00617CA2" w:rsidRPr="00617CA2" w:rsidRDefault="00617CA2" w:rsidP="00CF12C0">
            <w:pPr>
              <w:numPr>
                <w:ilvl w:val="0"/>
                <w:numId w:val="8"/>
              </w:numPr>
              <w:autoSpaceDE w:val="0"/>
              <w:autoSpaceDN w:val="0"/>
              <w:adjustRightInd w:val="0"/>
              <w:spacing w:line="276" w:lineRule="auto"/>
              <w:jc w:val="both"/>
              <w:rPr>
                <w:color w:val="0D0D0D"/>
                <w:sz w:val="22"/>
                <w:szCs w:val="22"/>
              </w:rPr>
            </w:pPr>
            <w:r w:rsidRPr="00617CA2">
              <w:rPr>
                <w:b/>
                <w:color w:val="0D0D0D"/>
                <w:sz w:val="22"/>
                <w:szCs w:val="22"/>
              </w:rPr>
              <w:t xml:space="preserve">Documento de incorporación No. 1 </w:t>
            </w:r>
            <w:r w:rsidRPr="00617CA2">
              <w:rPr>
                <w:bCs/>
                <w:color w:val="0D0D0D"/>
                <w:sz w:val="22"/>
                <w:szCs w:val="22"/>
              </w:rPr>
              <w:t>del 19 de diciembre de 2024,</w:t>
            </w:r>
            <w:r w:rsidRPr="00617CA2">
              <w:rPr>
                <w:b/>
                <w:color w:val="0D0D0D"/>
                <w:sz w:val="22"/>
                <w:szCs w:val="22"/>
              </w:rPr>
              <w:t xml:space="preserve"> </w:t>
            </w:r>
            <w:r w:rsidRPr="00617CA2">
              <w:rPr>
                <w:bCs/>
                <w:color w:val="0D0D0D"/>
                <w:sz w:val="22"/>
                <w:szCs w:val="22"/>
              </w:rPr>
              <w:t>suscrito entre</w:t>
            </w:r>
            <w:r w:rsidRPr="00617CA2">
              <w:rPr>
                <w:b/>
                <w:color w:val="0D0D0D"/>
                <w:sz w:val="22"/>
                <w:szCs w:val="22"/>
              </w:rPr>
              <w:t xml:space="preserve"> EL FIDEICOMITENTE y LA FIDUCIARIA. </w:t>
            </w:r>
            <w:r w:rsidRPr="00617CA2">
              <w:rPr>
                <w:color w:val="0D0D0D"/>
                <w:sz w:val="22"/>
                <w:szCs w:val="22"/>
              </w:rPr>
              <w:t xml:space="preserve">EL FIDEICOMITENTE del contrato de FIDUCIA MERCANTIL DE ADMINISTRACIÓN Y PAGOS No. 1681 de 2024 obligó presupuestalmente la suma de </w:t>
            </w:r>
            <w:r w:rsidRPr="00617CA2">
              <w:rPr>
                <w:b/>
                <w:color w:val="0D0D0D"/>
                <w:sz w:val="22"/>
                <w:szCs w:val="22"/>
              </w:rPr>
              <w:t>CIENTO CATORCE MIL NOVECIENTOS SESENTA Y DOS MILLONES CUATROCIENTOS OCHENTA Y SEIS MIL DOSCIENTOS NOVENTA Y UN PESOS ($114.962.486.291) M/CTE</w:t>
            </w:r>
            <w:r w:rsidRPr="00617CA2">
              <w:rPr>
                <w:color w:val="0D0D0D"/>
                <w:sz w:val="22"/>
                <w:szCs w:val="22"/>
              </w:rPr>
              <w:t>, discriminado en las siguientes cuantías y vigencias con cargo a apropiaciones de vigencias futuras ordinarias del presupuesto de inversión de la Secretaría Distrital del Hábitat aprobadas por el Consejo Distrital de Política Económica y Fiscal - CONFIS en sesión del 8 de octubre de 2024:</w:t>
            </w:r>
          </w:p>
          <w:p w14:paraId="615381B6" w14:textId="77777777" w:rsidR="00617CA2" w:rsidRPr="00617CA2" w:rsidRDefault="00617CA2" w:rsidP="00617CA2">
            <w:pPr>
              <w:autoSpaceDE w:val="0"/>
              <w:autoSpaceDN w:val="0"/>
              <w:adjustRightInd w:val="0"/>
              <w:spacing w:line="276" w:lineRule="auto"/>
              <w:jc w:val="both"/>
              <w:rPr>
                <w:color w:val="0D0D0D"/>
                <w:sz w:val="22"/>
                <w:szCs w:val="22"/>
              </w:rPr>
            </w:pPr>
          </w:p>
          <w:p w14:paraId="5BA4056C" w14:textId="77777777" w:rsidR="00617CA2" w:rsidRPr="00617CA2" w:rsidRDefault="00617CA2" w:rsidP="00CF12C0">
            <w:pPr>
              <w:numPr>
                <w:ilvl w:val="1"/>
                <w:numId w:val="9"/>
              </w:numPr>
              <w:autoSpaceDE w:val="0"/>
              <w:autoSpaceDN w:val="0"/>
              <w:adjustRightInd w:val="0"/>
              <w:spacing w:line="276" w:lineRule="auto"/>
              <w:ind w:left="881"/>
              <w:contextualSpacing/>
              <w:jc w:val="both"/>
              <w:rPr>
                <w:color w:val="0D0D0D"/>
                <w:sz w:val="22"/>
                <w:szCs w:val="22"/>
              </w:rPr>
            </w:pPr>
            <w:r w:rsidRPr="00617CA2">
              <w:rPr>
                <w:color w:val="0D0D0D"/>
                <w:sz w:val="22"/>
                <w:szCs w:val="22"/>
              </w:rPr>
              <w:t xml:space="preserve">La suma de SESENTA Y CUATRO MIL SEISCIENTOS SESENTA Y NUEVE MILLONES SEISCIENTOS TREINTA Y SIETE MIL QUINIENTOS OCHO PESOS </w:t>
            </w:r>
            <w:r w:rsidRPr="00617CA2">
              <w:rPr>
                <w:b/>
                <w:bCs/>
                <w:color w:val="0D0D0D"/>
                <w:sz w:val="22"/>
                <w:szCs w:val="22"/>
              </w:rPr>
              <w:t>($64.669.637.508) M/CTE para la vigencia 2025</w:t>
            </w:r>
            <w:r w:rsidRPr="00617CA2">
              <w:rPr>
                <w:color w:val="0D0D0D"/>
                <w:sz w:val="22"/>
                <w:szCs w:val="22"/>
              </w:rPr>
              <w:t xml:space="preserve">, </w:t>
            </w:r>
          </w:p>
          <w:p w14:paraId="3E70E610" w14:textId="77777777" w:rsidR="00617CA2" w:rsidRPr="00617CA2" w:rsidRDefault="00617CA2" w:rsidP="00CF12C0">
            <w:pPr>
              <w:numPr>
                <w:ilvl w:val="1"/>
                <w:numId w:val="9"/>
              </w:numPr>
              <w:autoSpaceDE w:val="0"/>
              <w:autoSpaceDN w:val="0"/>
              <w:adjustRightInd w:val="0"/>
              <w:spacing w:line="276" w:lineRule="auto"/>
              <w:ind w:left="881"/>
              <w:contextualSpacing/>
              <w:jc w:val="both"/>
              <w:rPr>
                <w:color w:val="0D0D0D"/>
                <w:sz w:val="22"/>
                <w:szCs w:val="22"/>
              </w:rPr>
            </w:pPr>
            <w:r w:rsidRPr="00617CA2">
              <w:rPr>
                <w:color w:val="0D0D0D"/>
                <w:sz w:val="22"/>
                <w:szCs w:val="22"/>
              </w:rPr>
              <w:lastRenderedPageBreak/>
              <w:t xml:space="preserve">La suma de TRECE MIL NOVECIENTOS SETENTA Y OCHO MILLONES CIENTO OCHENTA Y DOS MIL CUATROCIENTOS OCHO PESOS </w:t>
            </w:r>
            <w:r w:rsidRPr="00617CA2">
              <w:rPr>
                <w:b/>
                <w:bCs/>
                <w:color w:val="0D0D0D"/>
                <w:sz w:val="22"/>
                <w:szCs w:val="22"/>
              </w:rPr>
              <w:t>($13.978.182.408) M/CTE para la vigencia 2026</w:t>
            </w:r>
            <w:r w:rsidRPr="00617CA2">
              <w:rPr>
                <w:color w:val="0D0D0D"/>
                <w:sz w:val="22"/>
                <w:szCs w:val="22"/>
              </w:rPr>
              <w:t xml:space="preserve">, </w:t>
            </w:r>
          </w:p>
          <w:p w14:paraId="0C36C7E3" w14:textId="77777777" w:rsidR="00617CA2" w:rsidRPr="00617CA2" w:rsidRDefault="00617CA2" w:rsidP="00CF12C0">
            <w:pPr>
              <w:numPr>
                <w:ilvl w:val="1"/>
                <w:numId w:val="9"/>
              </w:numPr>
              <w:autoSpaceDE w:val="0"/>
              <w:autoSpaceDN w:val="0"/>
              <w:adjustRightInd w:val="0"/>
              <w:spacing w:line="276" w:lineRule="auto"/>
              <w:ind w:left="881"/>
              <w:contextualSpacing/>
              <w:jc w:val="both"/>
              <w:rPr>
                <w:color w:val="0D0D0D"/>
                <w:sz w:val="22"/>
                <w:szCs w:val="22"/>
              </w:rPr>
            </w:pPr>
            <w:r w:rsidRPr="00617CA2">
              <w:rPr>
                <w:color w:val="0D0D0D"/>
                <w:sz w:val="22"/>
                <w:szCs w:val="22"/>
              </w:rPr>
              <w:t xml:space="preserve">La suma de CATORCE MIL SETENTA Y UN MILLONES NOVECIENTOS CUARENTA Y UN MIL QUINIENTOS VEINTIOCHO PESOS </w:t>
            </w:r>
            <w:r w:rsidRPr="00617CA2">
              <w:rPr>
                <w:b/>
                <w:bCs/>
                <w:color w:val="0D0D0D"/>
                <w:sz w:val="22"/>
                <w:szCs w:val="22"/>
              </w:rPr>
              <w:t>($14.071.941.528) M/CTE para la vigencia 2027</w:t>
            </w:r>
            <w:r w:rsidRPr="00617CA2">
              <w:rPr>
                <w:color w:val="0D0D0D"/>
                <w:sz w:val="22"/>
                <w:szCs w:val="22"/>
              </w:rPr>
              <w:t xml:space="preserve">, </w:t>
            </w:r>
          </w:p>
          <w:p w14:paraId="2C9EFB4D" w14:textId="77777777" w:rsidR="00617CA2" w:rsidRPr="00617CA2" w:rsidRDefault="00617CA2" w:rsidP="00CF12C0">
            <w:pPr>
              <w:numPr>
                <w:ilvl w:val="1"/>
                <w:numId w:val="9"/>
              </w:numPr>
              <w:autoSpaceDE w:val="0"/>
              <w:autoSpaceDN w:val="0"/>
              <w:adjustRightInd w:val="0"/>
              <w:spacing w:line="276" w:lineRule="auto"/>
              <w:ind w:left="881"/>
              <w:contextualSpacing/>
              <w:jc w:val="both"/>
              <w:rPr>
                <w:color w:val="0D0D0D"/>
                <w:sz w:val="22"/>
                <w:szCs w:val="22"/>
              </w:rPr>
            </w:pPr>
            <w:r w:rsidRPr="00617CA2">
              <w:rPr>
                <w:color w:val="0D0D0D"/>
                <w:sz w:val="22"/>
                <w:szCs w:val="22"/>
              </w:rPr>
              <w:t xml:space="preserve">La suma de CATORCE MIL TREINTA Y TRES MILLONES OCHOCIENTOS OCHENTA Y NUEVE MIL CIENTO SIETE PESOS </w:t>
            </w:r>
            <w:r w:rsidRPr="00617CA2">
              <w:rPr>
                <w:b/>
                <w:bCs/>
                <w:color w:val="0D0D0D"/>
                <w:sz w:val="22"/>
                <w:szCs w:val="22"/>
              </w:rPr>
              <w:t>($14.033.889.107) M/CTE para la vigencia 2028</w:t>
            </w:r>
            <w:r w:rsidRPr="00617CA2">
              <w:rPr>
                <w:color w:val="0D0D0D"/>
                <w:sz w:val="22"/>
                <w:szCs w:val="22"/>
              </w:rPr>
              <w:t xml:space="preserve"> y, </w:t>
            </w:r>
          </w:p>
          <w:p w14:paraId="6A1B7669" w14:textId="77777777" w:rsidR="00617CA2" w:rsidRPr="00617CA2" w:rsidRDefault="00617CA2" w:rsidP="00CF12C0">
            <w:pPr>
              <w:numPr>
                <w:ilvl w:val="1"/>
                <w:numId w:val="9"/>
              </w:numPr>
              <w:autoSpaceDE w:val="0"/>
              <w:autoSpaceDN w:val="0"/>
              <w:adjustRightInd w:val="0"/>
              <w:spacing w:line="276" w:lineRule="auto"/>
              <w:ind w:left="881"/>
              <w:contextualSpacing/>
              <w:jc w:val="both"/>
              <w:rPr>
                <w:color w:val="0D0D0D"/>
                <w:sz w:val="22"/>
                <w:szCs w:val="22"/>
              </w:rPr>
            </w:pPr>
            <w:r w:rsidRPr="00617CA2">
              <w:rPr>
                <w:color w:val="0D0D0D"/>
                <w:sz w:val="22"/>
                <w:szCs w:val="22"/>
              </w:rPr>
              <w:t xml:space="preserve">La suma de OCHO MIL DOSCIENTOS OCHO MILLONES OCHOCIENTOS TREINTA Y CINCO MIL SETECIENTOS CUARENTA PESOS </w:t>
            </w:r>
            <w:r w:rsidRPr="00617CA2">
              <w:rPr>
                <w:b/>
                <w:bCs/>
                <w:color w:val="0D0D0D"/>
                <w:sz w:val="22"/>
                <w:szCs w:val="22"/>
              </w:rPr>
              <w:t>($8.208.835.740) M/CTE para la vigencia 2029</w:t>
            </w:r>
            <w:r w:rsidRPr="00617CA2">
              <w:rPr>
                <w:color w:val="0D0D0D"/>
                <w:sz w:val="22"/>
                <w:szCs w:val="22"/>
              </w:rPr>
              <w:t>.</w:t>
            </w:r>
          </w:p>
          <w:p w14:paraId="3A9A9840" w14:textId="77777777" w:rsidR="00617CA2" w:rsidRPr="00617CA2" w:rsidRDefault="00617CA2" w:rsidP="00617CA2">
            <w:pPr>
              <w:autoSpaceDE w:val="0"/>
              <w:autoSpaceDN w:val="0"/>
              <w:adjustRightInd w:val="0"/>
              <w:spacing w:line="276" w:lineRule="auto"/>
              <w:ind w:left="1077"/>
              <w:jc w:val="both"/>
              <w:rPr>
                <w:color w:val="FF0000"/>
                <w:sz w:val="22"/>
                <w:szCs w:val="22"/>
              </w:rPr>
            </w:pPr>
          </w:p>
          <w:p w14:paraId="57CF9DA0" w14:textId="77777777" w:rsidR="00617CA2" w:rsidRPr="00617CA2" w:rsidRDefault="00617CA2" w:rsidP="00CF12C0">
            <w:pPr>
              <w:numPr>
                <w:ilvl w:val="0"/>
                <w:numId w:val="8"/>
              </w:numPr>
              <w:autoSpaceDE w:val="0"/>
              <w:autoSpaceDN w:val="0"/>
              <w:adjustRightInd w:val="0"/>
              <w:spacing w:line="276" w:lineRule="auto"/>
              <w:jc w:val="both"/>
              <w:rPr>
                <w:bCs/>
                <w:color w:val="0D0D0D"/>
                <w:sz w:val="22"/>
                <w:szCs w:val="22"/>
              </w:rPr>
            </w:pPr>
            <w:r w:rsidRPr="00617CA2">
              <w:rPr>
                <w:b/>
                <w:bCs/>
                <w:color w:val="0D0D0D"/>
                <w:sz w:val="22"/>
                <w:szCs w:val="22"/>
              </w:rPr>
              <w:t>Documento de Incorporación No. 2</w:t>
            </w:r>
            <w:r w:rsidRPr="00617CA2">
              <w:rPr>
                <w:color w:val="0D0D0D"/>
                <w:sz w:val="22"/>
                <w:szCs w:val="22"/>
              </w:rPr>
              <w:t xml:space="preserve"> del 24 de diciembre de 2024</w:t>
            </w:r>
            <w:r w:rsidRPr="00617CA2">
              <w:rPr>
                <w:bCs/>
                <w:color w:val="0D0D0D"/>
                <w:sz w:val="22"/>
                <w:szCs w:val="22"/>
              </w:rPr>
              <w:t>,</w:t>
            </w:r>
            <w:r w:rsidRPr="00617CA2">
              <w:rPr>
                <w:b/>
                <w:color w:val="0D0D0D"/>
                <w:sz w:val="22"/>
                <w:szCs w:val="22"/>
              </w:rPr>
              <w:t xml:space="preserve"> </w:t>
            </w:r>
            <w:r w:rsidRPr="00617CA2">
              <w:rPr>
                <w:bCs/>
                <w:color w:val="0D0D0D"/>
                <w:sz w:val="22"/>
                <w:szCs w:val="22"/>
              </w:rPr>
              <w:t>suscrito entre</w:t>
            </w:r>
            <w:r w:rsidRPr="00617CA2">
              <w:rPr>
                <w:b/>
                <w:color w:val="0D0D0D"/>
                <w:sz w:val="22"/>
                <w:szCs w:val="22"/>
              </w:rPr>
              <w:t xml:space="preserve"> EL FIDEICOMITENTE y LA FIDUCIARIA. </w:t>
            </w:r>
            <w:r w:rsidRPr="00617CA2">
              <w:rPr>
                <w:color w:val="0D0D0D"/>
                <w:sz w:val="22"/>
                <w:szCs w:val="22"/>
              </w:rPr>
              <w:t xml:space="preserve">EL FIDEICOMITENTE del contrato de FIDUCIA MERCANTIL DE ADMINISTRACIÓN Y PAGOS No. 1681 de 2024 obligó presupuestalmente la suma de </w:t>
            </w:r>
            <w:r w:rsidRPr="00617CA2">
              <w:rPr>
                <w:b/>
                <w:color w:val="0D0D0D"/>
                <w:sz w:val="22"/>
                <w:szCs w:val="22"/>
              </w:rPr>
              <w:t xml:space="preserve">DIECISIETE MIL CIENTO SESENTA MILLONES DE PESOS ($17.160.000.000) M/CTE, </w:t>
            </w:r>
            <w:r w:rsidRPr="00617CA2">
              <w:rPr>
                <w:bCs/>
                <w:color w:val="0D0D0D"/>
                <w:sz w:val="22"/>
                <w:szCs w:val="22"/>
              </w:rPr>
              <w:t>con cargo a los Certificados de Disponibilidad Presupuestal, del proyecto de inversión “8090 - Subsidio Distrital de Vivienda para el acceso a soluciones habitacionales por parte de hogares vulnerables en Bogotá D.C.”, expedidos por el Subdirector Financiero de la Secretaría Distrital del Hábitat correspondientes a la vigencia 2024, que ampararan las siguientes Resoluciones de asignación de subsidios distritales de vivienda del programa Reactiva tu Compra, Reactiva tu Hogar.</w:t>
            </w:r>
          </w:p>
          <w:p w14:paraId="52DEDCD0" w14:textId="77777777" w:rsidR="00617CA2" w:rsidRPr="00617CA2" w:rsidRDefault="00617CA2" w:rsidP="00617CA2">
            <w:pPr>
              <w:autoSpaceDE w:val="0"/>
              <w:autoSpaceDN w:val="0"/>
              <w:adjustRightInd w:val="0"/>
              <w:spacing w:line="276" w:lineRule="auto"/>
              <w:ind w:left="450"/>
              <w:jc w:val="both"/>
              <w:rPr>
                <w:bCs/>
                <w:color w:val="0D0D0D"/>
                <w:sz w:val="22"/>
                <w:szCs w:val="22"/>
              </w:rPr>
            </w:pPr>
          </w:p>
          <w:p w14:paraId="4ACA01A9" w14:textId="77777777" w:rsidR="00617CA2" w:rsidRPr="00617CA2" w:rsidRDefault="00617CA2" w:rsidP="00CF12C0">
            <w:pPr>
              <w:numPr>
                <w:ilvl w:val="0"/>
                <w:numId w:val="8"/>
              </w:numPr>
              <w:autoSpaceDE w:val="0"/>
              <w:autoSpaceDN w:val="0"/>
              <w:adjustRightInd w:val="0"/>
              <w:spacing w:line="276" w:lineRule="auto"/>
              <w:jc w:val="both"/>
              <w:rPr>
                <w:bCs/>
                <w:color w:val="0D0D0D"/>
                <w:sz w:val="22"/>
                <w:szCs w:val="22"/>
              </w:rPr>
            </w:pPr>
            <w:r w:rsidRPr="00617CA2">
              <w:rPr>
                <w:b/>
                <w:bCs/>
                <w:color w:val="0D0D0D"/>
                <w:sz w:val="22"/>
                <w:szCs w:val="22"/>
              </w:rPr>
              <w:t>Documento de Incorporación No. 3</w:t>
            </w:r>
            <w:r w:rsidRPr="00617CA2">
              <w:rPr>
                <w:color w:val="0D0D0D"/>
                <w:sz w:val="22"/>
                <w:szCs w:val="22"/>
              </w:rPr>
              <w:t xml:space="preserve"> del 31 de diciembre de 2024</w:t>
            </w:r>
            <w:r w:rsidRPr="00617CA2">
              <w:rPr>
                <w:bCs/>
                <w:color w:val="0D0D0D"/>
                <w:sz w:val="22"/>
                <w:szCs w:val="22"/>
              </w:rPr>
              <w:t>,</w:t>
            </w:r>
            <w:r w:rsidRPr="00617CA2">
              <w:rPr>
                <w:b/>
                <w:color w:val="0D0D0D"/>
                <w:sz w:val="22"/>
                <w:szCs w:val="22"/>
              </w:rPr>
              <w:t xml:space="preserve"> </w:t>
            </w:r>
            <w:r w:rsidRPr="00617CA2">
              <w:rPr>
                <w:bCs/>
                <w:color w:val="0D0D0D"/>
                <w:sz w:val="22"/>
                <w:szCs w:val="22"/>
              </w:rPr>
              <w:t>suscrito entre</w:t>
            </w:r>
            <w:r w:rsidRPr="00617CA2">
              <w:rPr>
                <w:b/>
                <w:color w:val="0D0D0D"/>
                <w:sz w:val="22"/>
                <w:szCs w:val="22"/>
              </w:rPr>
              <w:t xml:space="preserve"> EL FIDEICOMITENTE y LA FIDUCIARIA. </w:t>
            </w:r>
            <w:r w:rsidRPr="00617CA2">
              <w:rPr>
                <w:bCs/>
                <w:color w:val="0D0D0D"/>
                <w:sz w:val="22"/>
                <w:szCs w:val="22"/>
              </w:rPr>
              <w:t>EL FIDEICOMITENTE</w:t>
            </w:r>
            <w:r w:rsidRPr="00617CA2">
              <w:rPr>
                <w:b/>
                <w:color w:val="0D0D0D"/>
                <w:sz w:val="22"/>
                <w:szCs w:val="22"/>
              </w:rPr>
              <w:t xml:space="preserve"> </w:t>
            </w:r>
            <w:r w:rsidRPr="00617CA2">
              <w:rPr>
                <w:color w:val="0D0D0D"/>
                <w:sz w:val="22"/>
                <w:szCs w:val="22"/>
              </w:rPr>
              <w:t>del contrato de FIDUCIA MERCANTIL DE ADMINISTRACIÓN Y PAGOS No. 1681 de 2024 obligó presupuestalmente la suma de</w:t>
            </w:r>
            <w:r w:rsidRPr="00617CA2">
              <w:rPr>
                <w:b/>
                <w:color w:val="0D0D0D"/>
                <w:sz w:val="22"/>
                <w:szCs w:val="22"/>
              </w:rPr>
              <w:t xml:space="preserve"> TRES MIL SETECIENTOS CINCO MILLONES DE PESOS ($3.705.000.000) M/CTE, </w:t>
            </w:r>
            <w:r w:rsidRPr="00617CA2">
              <w:rPr>
                <w:bCs/>
                <w:color w:val="0D0D0D"/>
                <w:sz w:val="22"/>
                <w:szCs w:val="22"/>
              </w:rPr>
              <w:t>con cargo a los siguientes Certificados de Disponibilidad Presupuestal, del proyecto de inversión “8090 - Subsidio Distrital de Vivienda para el acceso a soluciones habitacionales por parte de hogares vulnerables en Bogotá D.C.”, expedidos por el Subdirector Financiero de la Secretaría Distrital del Hábitat correspondientes a la vigencia 2024, ampararan el Convenio 039 de 2024 y los contratos conexos para la ejecución de la asignación de subsidios distritales de vivienda de mejoramiento.</w:t>
            </w:r>
          </w:p>
          <w:p w14:paraId="42AE9207" w14:textId="77777777" w:rsidR="00617CA2" w:rsidRPr="00617CA2" w:rsidRDefault="00617CA2" w:rsidP="00617CA2">
            <w:pPr>
              <w:spacing w:line="276" w:lineRule="auto"/>
              <w:ind w:left="720"/>
              <w:contextualSpacing/>
              <w:jc w:val="both"/>
              <w:rPr>
                <w:bCs/>
                <w:color w:val="0D0D0D"/>
                <w:sz w:val="22"/>
                <w:szCs w:val="22"/>
              </w:rPr>
            </w:pPr>
          </w:p>
          <w:p w14:paraId="3E24E405" w14:textId="77777777" w:rsidR="00617CA2" w:rsidRPr="00617CA2" w:rsidRDefault="00617CA2" w:rsidP="00CF12C0">
            <w:pPr>
              <w:numPr>
                <w:ilvl w:val="0"/>
                <w:numId w:val="8"/>
              </w:numPr>
              <w:autoSpaceDE w:val="0"/>
              <w:autoSpaceDN w:val="0"/>
              <w:adjustRightInd w:val="0"/>
              <w:spacing w:line="276" w:lineRule="auto"/>
              <w:jc w:val="both"/>
              <w:rPr>
                <w:bCs/>
                <w:color w:val="0D0D0D"/>
                <w:sz w:val="22"/>
                <w:szCs w:val="22"/>
              </w:rPr>
            </w:pPr>
            <w:r w:rsidRPr="00617CA2">
              <w:rPr>
                <w:b/>
                <w:bCs/>
                <w:color w:val="0D0D0D"/>
                <w:sz w:val="22"/>
                <w:szCs w:val="22"/>
              </w:rPr>
              <w:t>Documento de Incorporación No. 4</w:t>
            </w:r>
            <w:r w:rsidRPr="00617CA2">
              <w:rPr>
                <w:color w:val="0D0D0D"/>
                <w:sz w:val="22"/>
                <w:szCs w:val="22"/>
              </w:rPr>
              <w:t xml:space="preserve"> del 24 de febrero de 2025</w:t>
            </w:r>
            <w:r w:rsidRPr="00617CA2">
              <w:rPr>
                <w:bCs/>
                <w:color w:val="0D0D0D"/>
                <w:sz w:val="22"/>
                <w:szCs w:val="22"/>
              </w:rPr>
              <w:t>,</w:t>
            </w:r>
            <w:r w:rsidRPr="00617CA2">
              <w:rPr>
                <w:b/>
                <w:color w:val="0D0D0D"/>
                <w:sz w:val="22"/>
                <w:szCs w:val="22"/>
              </w:rPr>
              <w:t xml:space="preserve"> </w:t>
            </w:r>
            <w:r w:rsidRPr="00617CA2">
              <w:rPr>
                <w:bCs/>
                <w:color w:val="0D0D0D"/>
                <w:sz w:val="22"/>
                <w:szCs w:val="22"/>
              </w:rPr>
              <w:t>suscrito entre</w:t>
            </w:r>
            <w:r w:rsidRPr="00617CA2">
              <w:rPr>
                <w:b/>
                <w:color w:val="0D0D0D"/>
                <w:sz w:val="22"/>
                <w:szCs w:val="22"/>
              </w:rPr>
              <w:t xml:space="preserve"> EL FIDEICOMITENTE y LA FIDUCIARIA. </w:t>
            </w:r>
            <w:r w:rsidRPr="00617CA2">
              <w:rPr>
                <w:bCs/>
                <w:color w:val="0D0D0D"/>
                <w:sz w:val="22"/>
                <w:szCs w:val="22"/>
              </w:rPr>
              <w:t>EL FIDEICOMITENTE</w:t>
            </w:r>
            <w:r w:rsidRPr="00617CA2">
              <w:rPr>
                <w:b/>
                <w:color w:val="0D0D0D"/>
                <w:sz w:val="22"/>
                <w:szCs w:val="22"/>
              </w:rPr>
              <w:t xml:space="preserve"> </w:t>
            </w:r>
            <w:r w:rsidRPr="00617CA2">
              <w:rPr>
                <w:color w:val="0D0D0D"/>
                <w:sz w:val="22"/>
                <w:szCs w:val="22"/>
              </w:rPr>
              <w:t xml:space="preserve">del contrato de FIDUCIA MERCANTIL DE ADMINISTRACIÓN Y PAGOS No. 1681 de 2024 obligó presupuestalmente la suma de </w:t>
            </w:r>
            <w:r w:rsidRPr="00617CA2">
              <w:rPr>
                <w:b/>
                <w:color w:val="000000"/>
                <w:sz w:val="22"/>
                <w:szCs w:val="22"/>
              </w:rPr>
              <w:t>SETENTA Y CUATRO MIL SEISCIENTOS CINCUENTA Y SIETE MILLONES TRESCIENTOS SESENTA Y TRES MIL SEISCIENTOS NOVENTA Y OCHO PESOS ($ 74.657.363.698) M/CTE</w:t>
            </w:r>
            <w:r w:rsidRPr="00617CA2">
              <w:rPr>
                <w:color w:val="000000"/>
                <w:sz w:val="22"/>
                <w:szCs w:val="22"/>
              </w:rPr>
              <w:t xml:space="preserve">, con cargo a los siguientes Certificados de Disponibilidad Presupuestal, del proyecto de inversión </w:t>
            </w:r>
            <w:r w:rsidRPr="00617CA2">
              <w:rPr>
                <w:bCs/>
                <w:color w:val="000000"/>
                <w:sz w:val="22"/>
                <w:szCs w:val="22"/>
              </w:rPr>
              <w:t>“8090 - Subsidio Distrital de Vivienda para el acceso a soluciones habitacionales por parte de hogares vulnerables en Bogotá D.C.”</w:t>
            </w:r>
            <w:r w:rsidRPr="00617CA2">
              <w:rPr>
                <w:color w:val="000000"/>
                <w:sz w:val="22"/>
                <w:szCs w:val="22"/>
              </w:rPr>
              <w:t xml:space="preserve">, expedidos por el Subdirector Financiero de la Secretaría Distrital del Hábitat correspondientes a la vigencia 2025, que amparan parte del cumplimiento de las metas de ASIGNAR 60.000 SUBSIDIOS PARA ADQUISICIÓN DE VIVIENDA URBANA, ASIGNAR  3.000 SUBSIDIOS PARA ARRENDAMIENTO DE VIVIENDA, ASIGNAR 10.900 SUBSIDIOS DE MEJORAMIENTO  DE VIVIENDA URBANA A HOGARES EN CONDICIONES DE VULNERABILIDAD, ASIGNAR 500 SUBSIDIOS DE MEJORAMIENTO  PROGRESIVO DE VIVIENDA URBANA A HOGARES EN CONDICIONES DE </w:t>
            </w:r>
            <w:r w:rsidRPr="00617CA2">
              <w:rPr>
                <w:color w:val="000000"/>
                <w:sz w:val="22"/>
                <w:szCs w:val="22"/>
              </w:rPr>
              <w:lastRenderedPageBreak/>
              <w:t>VULNERABILIDAD (CVP), ASIGNAR 500 SUBSIDIOS DE MEJORAMIENTO DE VIVIENDA RURAL A HOGARES EN CONDICIONES DE VULNERABILIDAD, MEJORAR 7400 VIVIENDAS  URBANAS A HOGARES EN CONDICIONES DE VULNERABILIDAD y MEJORAR 500 VIVIENDAS  RURALES A HOGARES EN CONDICIONES DE VULNERABILIDAD, que garantizan condiciones dignas para miles de familias en Bogotá.</w:t>
            </w:r>
          </w:p>
          <w:p w14:paraId="284C669D" w14:textId="77777777" w:rsidR="00617CA2" w:rsidRPr="00617CA2" w:rsidRDefault="00617CA2" w:rsidP="00617CA2">
            <w:pPr>
              <w:autoSpaceDE w:val="0"/>
              <w:autoSpaceDN w:val="0"/>
              <w:adjustRightInd w:val="0"/>
              <w:spacing w:line="276" w:lineRule="auto"/>
              <w:ind w:left="450"/>
              <w:jc w:val="both"/>
              <w:rPr>
                <w:bCs/>
                <w:color w:val="0D0D0D"/>
                <w:sz w:val="22"/>
                <w:szCs w:val="22"/>
              </w:rPr>
            </w:pPr>
          </w:p>
          <w:p w14:paraId="160963DD" w14:textId="77777777" w:rsidR="00617CA2" w:rsidRPr="00617CA2" w:rsidRDefault="00617CA2" w:rsidP="00CF12C0">
            <w:pPr>
              <w:numPr>
                <w:ilvl w:val="0"/>
                <w:numId w:val="8"/>
              </w:numPr>
              <w:autoSpaceDE w:val="0"/>
              <w:autoSpaceDN w:val="0"/>
              <w:adjustRightInd w:val="0"/>
              <w:spacing w:line="276" w:lineRule="auto"/>
              <w:jc w:val="both"/>
              <w:rPr>
                <w:bCs/>
                <w:color w:val="0D0D0D"/>
                <w:sz w:val="22"/>
                <w:szCs w:val="22"/>
              </w:rPr>
            </w:pPr>
            <w:r w:rsidRPr="00617CA2">
              <w:rPr>
                <w:b/>
                <w:bCs/>
                <w:color w:val="0D0D0D"/>
                <w:sz w:val="22"/>
                <w:szCs w:val="22"/>
              </w:rPr>
              <w:t>Documento de Incorporación No. 5</w:t>
            </w:r>
            <w:r w:rsidRPr="00617CA2">
              <w:rPr>
                <w:color w:val="0D0D0D"/>
                <w:sz w:val="22"/>
                <w:szCs w:val="22"/>
              </w:rPr>
              <w:t xml:space="preserve"> del 19 de junio de 2025</w:t>
            </w:r>
            <w:r w:rsidRPr="00617CA2">
              <w:rPr>
                <w:bCs/>
                <w:color w:val="0D0D0D"/>
                <w:sz w:val="22"/>
                <w:szCs w:val="22"/>
              </w:rPr>
              <w:t>,</w:t>
            </w:r>
            <w:r w:rsidRPr="00617CA2">
              <w:rPr>
                <w:b/>
                <w:color w:val="0D0D0D"/>
                <w:sz w:val="22"/>
                <w:szCs w:val="22"/>
              </w:rPr>
              <w:t xml:space="preserve"> </w:t>
            </w:r>
            <w:r w:rsidRPr="00617CA2">
              <w:rPr>
                <w:bCs/>
                <w:color w:val="0D0D0D"/>
                <w:sz w:val="22"/>
                <w:szCs w:val="22"/>
              </w:rPr>
              <w:t>suscrito entre</w:t>
            </w:r>
            <w:r w:rsidRPr="00617CA2">
              <w:rPr>
                <w:b/>
                <w:color w:val="0D0D0D"/>
                <w:sz w:val="22"/>
                <w:szCs w:val="22"/>
              </w:rPr>
              <w:t xml:space="preserve"> EL FIDEICOMITENTE y LA FIDUCIARIA. </w:t>
            </w:r>
            <w:r w:rsidRPr="00617CA2">
              <w:rPr>
                <w:bCs/>
                <w:color w:val="0D0D0D"/>
                <w:sz w:val="22"/>
                <w:szCs w:val="22"/>
              </w:rPr>
              <w:t>EL FIDEICOMITENTE</w:t>
            </w:r>
            <w:r w:rsidRPr="00617CA2">
              <w:rPr>
                <w:b/>
                <w:color w:val="0D0D0D"/>
                <w:sz w:val="22"/>
                <w:szCs w:val="22"/>
              </w:rPr>
              <w:t xml:space="preserve"> </w:t>
            </w:r>
            <w:r w:rsidRPr="00617CA2">
              <w:rPr>
                <w:color w:val="0D0D0D"/>
                <w:sz w:val="22"/>
                <w:szCs w:val="22"/>
              </w:rPr>
              <w:t xml:space="preserve">del contrato de FIDUCIA MERCANTIL DE ADMINISTRACIÓN Y PAGOS No. 1681 de 2024 obligó presupuestalmente la suma de </w:t>
            </w:r>
            <w:r w:rsidRPr="00617CA2">
              <w:rPr>
                <w:b/>
                <w:bCs/>
                <w:color w:val="0D0D0D"/>
                <w:sz w:val="22"/>
                <w:szCs w:val="22"/>
              </w:rPr>
              <w:t xml:space="preserve">NOVENTA Y SIETE MIL CIENTO CINCUENTA Y UN MILLONES TRESCIENTOS MIL OCHOCIENTOS CINCUENTA Y SIETE PESOS ($ 97.151.300.857) M/CTE </w:t>
            </w:r>
            <w:r w:rsidRPr="00617CA2">
              <w:rPr>
                <w:color w:val="000000"/>
                <w:sz w:val="22"/>
                <w:szCs w:val="22"/>
              </w:rPr>
              <w:t xml:space="preserve">con cargo a los Certificados de Disponibilidad Presupuestal, del proyecto de inversión </w:t>
            </w:r>
            <w:r w:rsidRPr="00617CA2">
              <w:rPr>
                <w:bCs/>
                <w:color w:val="000000"/>
                <w:sz w:val="22"/>
                <w:szCs w:val="22"/>
              </w:rPr>
              <w:t>“8090 - Subsidio Distrital de Vivienda para el acceso a soluciones habitacionales por parte de hogares vulnerables en Bogotá D.C.”</w:t>
            </w:r>
            <w:r w:rsidRPr="00617CA2">
              <w:rPr>
                <w:color w:val="000000"/>
                <w:sz w:val="22"/>
                <w:szCs w:val="22"/>
              </w:rPr>
              <w:t>, expedidos por el Subdirector Financiero de la Secretaría Distrital del Hábitat correspondientes a la vigencia 2025, que amparan parte del cumplimiento de las metas de ASIGNAR 60000 SUBSIDIOS PARA ADQUISICIÓN DE VIVIENDA URBANA, ASIGNAR  3000 SUBSIDIOS PARA ARRENDAMIENTO DE VIVIENDA, ASIGNAR 100 SUBSIDIOS PARA ADQUISICIÓN DE VIVIENDA RURAL, MEJORAR 7400 VIVIENDAS  URBANAS A HOGARES EN CONDICIONES DE VULNERABILIDAD, ASIGNAR 10900 SUBSIDIOS DE MEJORAMIENTO  DE VIVIENDA URBANA A HOGARES EN CONDICIONES DE VULNERABILIDAD, CONSTRUIR 100 VIVIENDAS  RURALES NUEVAS A HOGARES EN CONDICIONES DE VULNERABILIDAD, que garantizan condiciones dignas para miles de familias en Bogotá.</w:t>
            </w:r>
          </w:p>
          <w:p w14:paraId="0148CC10" w14:textId="77777777" w:rsidR="00617CA2" w:rsidRPr="00617CA2" w:rsidRDefault="00617CA2" w:rsidP="00617CA2">
            <w:pPr>
              <w:autoSpaceDE w:val="0"/>
              <w:autoSpaceDN w:val="0"/>
              <w:adjustRightInd w:val="0"/>
              <w:spacing w:line="276" w:lineRule="auto"/>
              <w:ind w:left="450"/>
              <w:jc w:val="both"/>
              <w:rPr>
                <w:bCs/>
                <w:color w:val="0D0D0D"/>
                <w:sz w:val="22"/>
                <w:szCs w:val="22"/>
              </w:rPr>
            </w:pPr>
          </w:p>
          <w:p w14:paraId="60C92CD2" w14:textId="77777777" w:rsidR="00617CA2" w:rsidRPr="00617CA2" w:rsidRDefault="00617CA2" w:rsidP="00CF12C0">
            <w:pPr>
              <w:numPr>
                <w:ilvl w:val="0"/>
                <w:numId w:val="8"/>
              </w:numPr>
              <w:autoSpaceDE w:val="0"/>
              <w:autoSpaceDN w:val="0"/>
              <w:adjustRightInd w:val="0"/>
              <w:spacing w:line="276" w:lineRule="auto"/>
              <w:jc w:val="both"/>
              <w:rPr>
                <w:bCs/>
                <w:color w:val="0D0D0D"/>
                <w:sz w:val="22"/>
                <w:szCs w:val="22"/>
              </w:rPr>
            </w:pPr>
            <w:r w:rsidRPr="00617CA2">
              <w:rPr>
                <w:b/>
                <w:color w:val="0D0D0D"/>
                <w:sz w:val="22"/>
                <w:szCs w:val="22"/>
              </w:rPr>
              <w:t xml:space="preserve">Documento de Incorporación No. 6 </w:t>
            </w:r>
            <w:r w:rsidRPr="00617CA2">
              <w:rPr>
                <w:bCs/>
                <w:color w:val="0D0D0D"/>
                <w:sz w:val="22"/>
                <w:szCs w:val="22"/>
              </w:rPr>
              <w:t xml:space="preserve">del 16 de julio de 2025, suscrito entre </w:t>
            </w:r>
            <w:r w:rsidRPr="00617CA2">
              <w:rPr>
                <w:b/>
                <w:color w:val="0D0D0D"/>
                <w:sz w:val="22"/>
                <w:szCs w:val="22"/>
              </w:rPr>
              <w:t xml:space="preserve">EL FIDEICOMITENTE y LA FIDUCIARIA. </w:t>
            </w:r>
            <w:r w:rsidRPr="00617CA2">
              <w:rPr>
                <w:bCs/>
                <w:color w:val="0D0D0D"/>
                <w:sz w:val="22"/>
                <w:szCs w:val="22"/>
              </w:rPr>
              <w:t>EL FIDEICOMITENTE</w:t>
            </w:r>
            <w:r w:rsidRPr="00617CA2">
              <w:rPr>
                <w:b/>
                <w:color w:val="0D0D0D"/>
                <w:sz w:val="22"/>
                <w:szCs w:val="22"/>
              </w:rPr>
              <w:t xml:space="preserve"> </w:t>
            </w:r>
            <w:r w:rsidRPr="00617CA2">
              <w:rPr>
                <w:color w:val="0D0D0D"/>
                <w:sz w:val="22"/>
                <w:szCs w:val="22"/>
              </w:rPr>
              <w:t xml:space="preserve">del contrato de FIDUCIA MERCANTIL DE ADMINISTRACIÓN Y PAGOS No. 1681 de 2024 obligó presupuestalmente la suma de </w:t>
            </w:r>
            <w:r w:rsidRPr="00617CA2">
              <w:rPr>
                <w:b/>
                <w:color w:val="0D0D0D"/>
                <w:sz w:val="22"/>
                <w:szCs w:val="22"/>
              </w:rPr>
              <w:t xml:space="preserve">VEINTE MIL MILLONES DE PESOS ($20.000.000.000) M/CTE, </w:t>
            </w:r>
            <w:r w:rsidRPr="00617CA2">
              <w:rPr>
                <w:bCs/>
                <w:color w:val="0D0D0D"/>
                <w:sz w:val="22"/>
                <w:szCs w:val="22"/>
              </w:rPr>
              <w:t xml:space="preserve">con cargo al Certificado de Disponibilidad Presupuestal No. 1334 del 18 de junio de 2025, correspondientes a recursos del proyecto de inversión “8090 - Subsidio Distrital de Vivienda para el acceso a soluciones habitacionales por parte de hogares vulnerables en Bogotá D.C.”, </w:t>
            </w:r>
            <w:r w:rsidRPr="00617CA2">
              <w:rPr>
                <w:color w:val="000000"/>
                <w:sz w:val="22"/>
                <w:szCs w:val="22"/>
              </w:rPr>
              <w:t>expedido por el Subdirector Financiero de la Secretaría Distrital del Hábitat correspondientes a la vigencia 2025, que ampara parte del cumplimiento de las metas de ASIGNAR 10900 SUBSIDIOS DE MEJORAMIENTO  DE VIVIENDA URBANA A HOGARES EN CONDICIONES DE VULNERABILIDAD, para la ejecución de la asignación de subsidios distritales de vivienda de mejoramiento.</w:t>
            </w:r>
          </w:p>
          <w:p w14:paraId="20C9582C" w14:textId="77777777" w:rsidR="00617CA2" w:rsidRPr="00617CA2" w:rsidRDefault="00617CA2" w:rsidP="00617CA2">
            <w:pPr>
              <w:autoSpaceDE w:val="0"/>
              <w:autoSpaceDN w:val="0"/>
              <w:adjustRightInd w:val="0"/>
              <w:spacing w:line="276" w:lineRule="auto"/>
              <w:ind w:left="450"/>
              <w:jc w:val="both"/>
              <w:rPr>
                <w:bCs/>
                <w:color w:val="0D0D0D"/>
                <w:sz w:val="22"/>
                <w:szCs w:val="22"/>
              </w:rPr>
            </w:pPr>
          </w:p>
          <w:p w14:paraId="674853CB" w14:textId="77777777" w:rsidR="00617CA2" w:rsidRPr="00617CA2" w:rsidRDefault="00617CA2" w:rsidP="00CF12C0">
            <w:pPr>
              <w:numPr>
                <w:ilvl w:val="0"/>
                <w:numId w:val="8"/>
              </w:numPr>
              <w:autoSpaceDE w:val="0"/>
              <w:autoSpaceDN w:val="0"/>
              <w:adjustRightInd w:val="0"/>
              <w:spacing w:line="276" w:lineRule="auto"/>
              <w:jc w:val="both"/>
              <w:rPr>
                <w:color w:val="0D0D0D"/>
                <w:sz w:val="22"/>
                <w:szCs w:val="22"/>
              </w:rPr>
            </w:pPr>
            <w:r w:rsidRPr="00617CA2">
              <w:rPr>
                <w:b/>
                <w:color w:val="0D0D0D"/>
                <w:sz w:val="22"/>
                <w:szCs w:val="22"/>
              </w:rPr>
              <w:t xml:space="preserve">Documento de incorporación No. 7 </w:t>
            </w:r>
            <w:r w:rsidRPr="00617CA2">
              <w:rPr>
                <w:bCs/>
                <w:color w:val="0D0D0D"/>
                <w:sz w:val="22"/>
                <w:szCs w:val="22"/>
              </w:rPr>
              <w:t xml:space="preserve">del </w:t>
            </w:r>
            <w:r w:rsidRPr="00617CA2">
              <w:rPr>
                <w:bCs/>
                <w:color w:val="000000"/>
                <w:sz w:val="22"/>
                <w:szCs w:val="22"/>
              </w:rPr>
              <w:t>16</w:t>
            </w:r>
            <w:r w:rsidRPr="00617CA2">
              <w:rPr>
                <w:bCs/>
                <w:color w:val="0D0D0D"/>
                <w:sz w:val="22"/>
                <w:szCs w:val="22"/>
              </w:rPr>
              <w:t xml:space="preserve"> de septiembre de 2025,</w:t>
            </w:r>
            <w:r w:rsidRPr="00617CA2">
              <w:rPr>
                <w:b/>
                <w:color w:val="0D0D0D"/>
                <w:sz w:val="22"/>
                <w:szCs w:val="22"/>
              </w:rPr>
              <w:t xml:space="preserve"> </w:t>
            </w:r>
            <w:r w:rsidRPr="00617CA2">
              <w:rPr>
                <w:bCs/>
                <w:color w:val="0D0D0D"/>
                <w:sz w:val="22"/>
                <w:szCs w:val="22"/>
              </w:rPr>
              <w:t>suscrito entre</w:t>
            </w:r>
            <w:r w:rsidRPr="00617CA2">
              <w:rPr>
                <w:b/>
                <w:color w:val="0D0D0D"/>
                <w:sz w:val="22"/>
                <w:szCs w:val="22"/>
              </w:rPr>
              <w:t xml:space="preserve"> EL FIDEICOMITENTE y LA FIDUCIARIA. </w:t>
            </w:r>
            <w:r w:rsidRPr="00617CA2">
              <w:rPr>
                <w:color w:val="0D0D0D"/>
                <w:sz w:val="22"/>
                <w:szCs w:val="22"/>
              </w:rPr>
              <w:t xml:space="preserve">EL FIDEICOMITENTE del contrato de FIDUCIA MERCANTIL DE ADMINISTRACIÓN Y PAGOS No. 1681 de 2024 obligó presupuestalmente la suma de </w:t>
            </w:r>
            <w:r w:rsidRPr="00617CA2">
              <w:rPr>
                <w:b/>
                <w:color w:val="0D0D0D"/>
                <w:sz w:val="22"/>
                <w:szCs w:val="22"/>
              </w:rPr>
              <w:t xml:space="preserve">QUINIENTOS SETENTA Y TRES MIL TRESCIENTOS NOVENTA Y NUEVE MILLONES TRESCIENTOS CINCO MIL QUINCE PESOS ($ 573.399.305.015) M/CTE, </w:t>
            </w:r>
            <w:r w:rsidRPr="00617CA2">
              <w:rPr>
                <w:color w:val="0D0D0D"/>
                <w:sz w:val="22"/>
                <w:szCs w:val="22"/>
              </w:rPr>
              <w:t>discriminado en las siguientes cuantías y vigencias con cargo a apropiaciones de vigencias futuras ordinarias del presupuesto de inversión de la Secretaría Distrital del Hábitat aprobadas por el Consejo Distrital de Política Económica y Fiscal - CONFIS en sesión No. 07 del 27 de marzo de 2025:</w:t>
            </w:r>
          </w:p>
          <w:p w14:paraId="5CC37B58" w14:textId="77777777" w:rsidR="00617CA2" w:rsidRPr="00617CA2" w:rsidRDefault="00617CA2" w:rsidP="00617CA2">
            <w:pPr>
              <w:spacing w:line="276" w:lineRule="auto"/>
              <w:ind w:left="720"/>
              <w:contextualSpacing/>
              <w:rPr>
                <w:color w:val="0D0D0D"/>
                <w:sz w:val="22"/>
                <w:szCs w:val="22"/>
              </w:rPr>
            </w:pPr>
          </w:p>
          <w:p w14:paraId="525FCEB0" w14:textId="77777777" w:rsidR="00617CA2" w:rsidRPr="00617CA2" w:rsidRDefault="00617CA2" w:rsidP="00617CA2">
            <w:pPr>
              <w:autoSpaceDE w:val="0"/>
              <w:autoSpaceDN w:val="0"/>
              <w:adjustRightInd w:val="0"/>
              <w:spacing w:line="276" w:lineRule="auto"/>
              <w:ind w:left="447"/>
              <w:jc w:val="both"/>
              <w:rPr>
                <w:b/>
                <w:bCs/>
                <w:i/>
                <w:iCs/>
                <w:color w:val="000000"/>
                <w:sz w:val="22"/>
                <w:szCs w:val="22"/>
                <w:lang w:val="es-CO"/>
              </w:rPr>
            </w:pPr>
            <w:r w:rsidRPr="00617CA2">
              <w:rPr>
                <w:b/>
                <w:bCs/>
                <w:i/>
                <w:iCs/>
                <w:color w:val="000000"/>
                <w:sz w:val="22"/>
                <w:szCs w:val="22"/>
                <w:lang w:val="es-CO"/>
              </w:rPr>
              <w:t xml:space="preserve">(i) Certificado de Disponibilidad Presupuestal: </w:t>
            </w:r>
          </w:p>
          <w:p w14:paraId="4089091C" w14:textId="77777777" w:rsidR="00617CA2" w:rsidRPr="00617CA2" w:rsidRDefault="00617CA2" w:rsidP="00617CA2">
            <w:pPr>
              <w:autoSpaceDE w:val="0"/>
              <w:autoSpaceDN w:val="0"/>
              <w:adjustRightInd w:val="0"/>
              <w:spacing w:line="276" w:lineRule="auto"/>
              <w:ind w:left="720"/>
              <w:jc w:val="both"/>
              <w:rPr>
                <w:color w:val="000000"/>
                <w:sz w:val="22"/>
                <w:szCs w:val="22"/>
                <w:lang w:val="es-CO"/>
              </w:rPr>
            </w:pPr>
          </w:p>
          <w:p w14:paraId="642F4279" w14:textId="77777777" w:rsidR="00617CA2" w:rsidRPr="00617CA2" w:rsidRDefault="00617CA2" w:rsidP="00CF12C0">
            <w:pPr>
              <w:numPr>
                <w:ilvl w:val="0"/>
                <w:numId w:val="10"/>
              </w:numPr>
              <w:autoSpaceDE w:val="0"/>
              <w:autoSpaceDN w:val="0"/>
              <w:adjustRightInd w:val="0"/>
              <w:spacing w:line="276" w:lineRule="auto"/>
              <w:jc w:val="both"/>
              <w:rPr>
                <w:color w:val="000000"/>
                <w:sz w:val="22"/>
                <w:szCs w:val="22"/>
                <w:lang w:val="es-CO"/>
              </w:rPr>
            </w:pPr>
            <w:r w:rsidRPr="00617CA2">
              <w:rPr>
                <w:i/>
                <w:iCs/>
                <w:color w:val="000000"/>
                <w:sz w:val="22"/>
                <w:szCs w:val="22"/>
                <w:lang w:val="es-CO"/>
              </w:rPr>
              <w:t xml:space="preserve">Certificado de Disponibilidad Presupuestal 0000001593 del 22 de agosto de 2025, por valor de </w:t>
            </w:r>
            <w:r w:rsidRPr="00617CA2">
              <w:rPr>
                <w:b/>
                <w:bCs/>
                <w:i/>
                <w:iCs/>
                <w:color w:val="000000"/>
                <w:sz w:val="22"/>
                <w:szCs w:val="22"/>
                <w:lang w:val="es-CO"/>
              </w:rPr>
              <w:t xml:space="preserve">DIEZ MIL DOSCIENTOS CUARENTA Y NUEVE MILLONES DOSCIENTOS MIL PESOS ($10.249.200.000) M/CTE </w:t>
            </w:r>
          </w:p>
          <w:p w14:paraId="04160ADB" w14:textId="77777777" w:rsidR="00617CA2" w:rsidRPr="00617CA2" w:rsidRDefault="00617CA2" w:rsidP="00617CA2">
            <w:pPr>
              <w:autoSpaceDE w:val="0"/>
              <w:autoSpaceDN w:val="0"/>
              <w:adjustRightInd w:val="0"/>
              <w:spacing w:line="276" w:lineRule="auto"/>
              <w:jc w:val="both"/>
              <w:rPr>
                <w:color w:val="000000"/>
                <w:sz w:val="22"/>
                <w:szCs w:val="22"/>
                <w:lang w:val="es-CO"/>
              </w:rPr>
            </w:pPr>
          </w:p>
          <w:p w14:paraId="5CAB2070" w14:textId="77777777" w:rsidR="00617CA2" w:rsidRPr="00617CA2" w:rsidRDefault="00617CA2" w:rsidP="00617CA2">
            <w:pPr>
              <w:autoSpaceDE w:val="0"/>
              <w:autoSpaceDN w:val="0"/>
              <w:adjustRightInd w:val="0"/>
              <w:spacing w:line="276" w:lineRule="auto"/>
              <w:ind w:left="447"/>
              <w:jc w:val="both"/>
              <w:rPr>
                <w:color w:val="000000"/>
                <w:sz w:val="22"/>
                <w:szCs w:val="22"/>
                <w:lang w:val="es-CO"/>
              </w:rPr>
            </w:pPr>
            <w:r w:rsidRPr="00617CA2">
              <w:rPr>
                <w:b/>
                <w:bCs/>
                <w:i/>
                <w:iCs/>
                <w:color w:val="000000"/>
                <w:sz w:val="22"/>
                <w:szCs w:val="22"/>
                <w:lang w:val="es-CO"/>
              </w:rPr>
              <w:t xml:space="preserve">(ii) Vigencias Futuras CONFIS Distrital Sesión No. 07 del 27 de marzo de 2025: </w:t>
            </w:r>
          </w:p>
          <w:p w14:paraId="2C086153" w14:textId="77777777" w:rsidR="00617CA2" w:rsidRPr="00617CA2" w:rsidRDefault="00617CA2" w:rsidP="00617CA2">
            <w:pPr>
              <w:autoSpaceDE w:val="0"/>
              <w:autoSpaceDN w:val="0"/>
              <w:adjustRightInd w:val="0"/>
              <w:spacing w:line="276" w:lineRule="auto"/>
              <w:ind w:left="1068"/>
              <w:jc w:val="both"/>
              <w:rPr>
                <w:color w:val="000000"/>
                <w:sz w:val="22"/>
                <w:szCs w:val="22"/>
                <w:lang w:val="es-CO"/>
              </w:rPr>
            </w:pPr>
          </w:p>
          <w:p w14:paraId="588A7190" w14:textId="77777777" w:rsidR="00617CA2" w:rsidRPr="00617CA2" w:rsidRDefault="00617CA2" w:rsidP="00CF12C0">
            <w:pPr>
              <w:numPr>
                <w:ilvl w:val="0"/>
                <w:numId w:val="10"/>
              </w:numPr>
              <w:autoSpaceDE w:val="0"/>
              <w:autoSpaceDN w:val="0"/>
              <w:adjustRightInd w:val="0"/>
              <w:spacing w:line="276" w:lineRule="auto"/>
              <w:jc w:val="both"/>
              <w:rPr>
                <w:color w:val="000000"/>
                <w:sz w:val="22"/>
                <w:szCs w:val="22"/>
                <w:lang w:val="es-CO"/>
              </w:rPr>
            </w:pPr>
            <w:r w:rsidRPr="00617CA2">
              <w:rPr>
                <w:i/>
                <w:iCs/>
                <w:color w:val="000000"/>
                <w:sz w:val="22"/>
                <w:szCs w:val="22"/>
                <w:lang w:val="es-CO"/>
              </w:rPr>
              <w:t xml:space="preserve">La suma de </w:t>
            </w:r>
            <w:r w:rsidRPr="00617CA2">
              <w:rPr>
                <w:b/>
                <w:bCs/>
                <w:i/>
                <w:iCs/>
                <w:color w:val="000000"/>
                <w:sz w:val="22"/>
                <w:szCs w:val="22"/>
                <w:lang w:val="es-CO"/>
              </w:rPr>
              <w:t xml:space="preserve">DOSCIENTOS TRES MIL NOVECIENTOS OCHENTA Y CINCO MILLONES QUINIENTOS TREINTA Y UN MIL SESENTA Y CINCO PESOS ($203.985.531.065) M/CTE., </w:t>
            </w:r>
            <w:r w:rsidRPr="00617CA2">
              <w:rPr>
                <w:i/>
                <w:iCs/>
                <w:color w:val="000000"/>
                <w:sz w:val="22"/>
                <w:szCs w:val="22"/>
                <w:lang w:val="es-CO"/>
              </w:rPr>
              <w:t xml:space="preserve">para la </w:t>
            </w:r>
            <w:r w:rsidRPr="00617CA2">
              <w:rPr>
                <w:b/>
                <w:bCs/>
                <w:i/>
                <w:iCs/>
                <w:color w:val="000000"/>
                <w:sz w:val="22"/>
                <w:szCs w:val="22"/>
                <w:lang w:val="es-CO"/>
              </w:rPr>
              <w:t>vigencia 2026</w:t>
            </w:r>
            <w:r w:rsidRPr="00617CA2">
              <w:rPr>
                <w:i/>
                <w:iCs/>
                <w:color w:val="000000"/>
                <w:sz w:val="22"/>
                <w:szCs w:val="22"/>
                <w:lang w:val="es-CO"/>
              </w:rPr>
              <w:t xml:space="preserve">, </w:t>
            </w:r>
          </w:p>
          <w:p w14:paraId="523374EF" w14:textId="77777777" w:rsidR="00617CA2" w:rsidRPr="00617CA2" w:rsidRDefault="00617CA2" w:rsidP="00617CA2">
            <w:pPr>
              <w:autoSpaceDE w:val="0"/>
              <w:autoSpaceDN w:val="0"/>
              <w:adjustRightInd w:val="0"/>
              <w:spacing w:line="276" w:lineRule="auto"/>
              <w:jc w:val="both"/>
              <w:rPr>
                <w:color w:val="000000"/>
                <w:sz w:val="22"/>
                <w:szCs w:val="22"/>
                <w:lang w:val="es-CO"/>
              </w:rPr>
            </w:pPr>
          </w:p>
          <w:p w14:paraId="1B19C394" w14:textId="77777777" w:rsidR="00617CA2" w:rsidRPr="00617CA2" w:rsidRDefault="00617CA2" w:rsidP="00CF12C0">
            <w:pPr>
              <w:numPr>
                <w:ilvl w:val="0"/>
                <w:numId w:val="10"/>
              </w:numPr>
              <w:autoSpaceDE w:val="0"/>
              <w:autoSpaceDN w:val="0"/>
              <w:adjustRightInd w:val="0"/>
              <w:spacing w:line="276" w:lineRule="auto"/>
              <w:jc w:val="both"/>
              <w:rPr>
                <w:color w:val="000000"/>
                <w:sz w:val="22"/>
                <w:szCs w:val="22"/>
                <w:lang w:val="es-CO"/>
              </w:rPr>
            </w:pPr>
            <w:r w:rsidRPr="00617CA2">
              <w:rPr>
                <w:i/>
                <w:iCs/>
                <w:color w:val="000000"/>
                <w:sz w:val="22"/>
                <w:szCs w:val="22"/>
                <w:lang w:val="es-CO"/>
              </w:rPr>
              <w:t xml:space="preserve">La suma de </w:t>
            </w:r>
            <w:r w:rsidRPr="00617CA2">
              <w:rPr>
                <w:b/>
                <w:bCs/>
                <w:i/>
                <w:iCs/>
                <w:color w:val="000000"/>
                <w:sz w:val="22"/>
                <w:szCs w:val="22"/>
                <w:lang w:val="es-CO"/>
              </w:rPr>
              <w:t xml:space="preserve">CIENTO OCHENTA Y SEIS MIL DOSCIENTOS NOVENTA Y CUATRO MILLONES CUATROCIENTOS NOVENTA Y NUEVE MIL TRESCIENTOS TREINTA Y SEIS PESOS ($186.294.499.336) M/CTE., </w:t>
            </w:r>
            <w:r w:rsidRPr="00617CA2">
              <w:rPr>
                <w:i/>
                <w:iCs/>
                <w:color w:val="000000"/>
                <w:sz w:val="22"/>
                <w:szCs w:val="22"/>
                <w:lang w:val="es-CO"/>
              </w:rPr>
              <w:t xml:space="preserve">para la </w:t>
            </w:r>
            <w:r w:rsidRPr="00617CA2">
              <w:rPr>
                <w:b/>
                <w:bCs/>
                <w:i/>
                <w:iCs/>
                <w:color w:val="000000"/>
                <w:sz w:val="22"/>
                <w:szCs w:val="22"/>
                <w:lang w:val="es-CO"/>
              </w:rPr>
              <w:t>vigencia 2027</w:t>
            </w:r>
            <w:r w:rsidRPr="00617CA2">
              <w:rPr>
                <w:i/>
                <w:iCs/>
                <w:color w:val="000000"/>
                <w:sz w:val="22"/>
                <w:szCs w:val="22"/>
                <w:lang w:val="es-CO"/>
              </w:rPr>
              <w:t xml:space="preserve">, </w:t>
            </w:r>
          </w:p>
          <w:p w14:paraId="4670B492" w14:textId="77777777" w:rsidR="00617CA2" w:rsidRPr="00617CA2" w:rsidRDefault="00617CA2" w:rsidP="00617CA2">
            <w:pPr>
              <w:autoSpaceDE w:val="0"/>
              <w:autoSpaceDN w:val="0"/>
              <w:adjustRightInd w:val="0"/>
              <w:spacing w:line="276" w:lineRule="auto"/>
              <w:jc w:val="both"/>
              <w:rPr>
                <w:color w:val="000000"/>
                <w:sz w:val="22"/>
                <w:szCs w:val="22"/>
                <w:lang w:val="es-CO"/>
              </w:rPr>
            </w:pPr>
          </w:p>
          <w:p w14:paraId="6CCC1A88" w14:textId="77777777" w:rsidR="00617CA2" w:rsidRPr="00617CA2" w:rsidRDefault="00617CA2" w:rsidP="00CF12C0">
            <w:pPr>
              <w:numPr>
                <w:ilvl w:val="0"/>
                <w:numId w:val="10"/>
              </w:numPr>
              <w:autoSpaceDE w:val="0"/>
              <w:autoSpaceDN w:val="0"/>
              <w:adjustRightInd w:val="0"/>
              <w:spacing w:line="276" w:lineRule="auto"/>
              <w:jc w:val="both"/>
              <w:rPr>
                <w:color w:val="000000"/>
                <w:sz w:val="22"/>
                <w:szCs w:val="22"/>
                <w:lang w:val="es-CO"/>
              </w:rPr>
            </w:pPr>
            <w:r w:rsidRPr="00617CA2">
              <w:rPr>
                <w:i/>
                <w:iCs/>
                <w:color w:val="000000"/>
                <w:sz w:val="22"/>
                <w:szCs w:val="22"/>
                <w:lang w:val="es-CO"/>
              </w:rPr>
              <w:t xml:space="preserve">La suma de </w:t>
            </w:r>
            <w:r w:rsidRPr="00617CA2">
              <w:rPr>
                <w:b/>
                <w:bCs/>
                <w:i/>
                <w:iCs/>
                <w:color w:val="000000"/>
                <w:sz w:val="22"/>
                <w:szCs w:val="22"/>
                <w:lang w:val="es-CO"/>
              </w:rPr>
              <w:t xml:space="preserve">SESENTA Y TRES MIL OCHOCIENTOS SESENTA Y TRES MILLONES DOSCIENTOS SETENTA Y SIETE MIL SETECIENTOS CINCUENTA Y SEIS PESOS ($63.863.277.756) M/CTE., </w:t>
            </w:r>
            <w:r w:rsidRPr="00617CA2">
              <w:rPr>
                <w:i/>
                <w:iCs/>
                <w:color w:val="000000"/>
                <w:sz w:val="22"/>
                <w:szCs w:val="22"/>
                <w:lang w:val="es-CO"/>
              </w:rPr>
              <w:t xml:space="preserve">para la </w:t>
            </w:r>
            <w:r w:rsidRPr="00617CA2">
              <w:rPr>
                <w:b/>
                <w:bCs/>
                <w:i/>
                <w:iCs/>
                <w:color w:val="000000"/>
                <w:sz w:val="22"/>
                <w:szCs w:val="22"/>
                <w:lang w:val="es-CO"/>
              </w:rPr>
              <w:t>vigencia 2028</w:t>
            </w:r>
            <w:r w:rsidRPr="00617CA2">
              <w:rPr>
                <w:i/>
                <w:iCs/>
                <w:color w:val="000000"/>
                <w:sz w:val="22"/>
                <w:szCs w:val="22"/>
                <w:lang w:val="es-CO"/>
              </w:rPr>
              <w:t xml:space="preserve">, </w:t>
            </w:r>
          </w:p>
          <w:p w14:paraId="6D22B6E9" w14:textId="77777777" w:rsidR="00617CA2" w:rsidRPr="00617CA2" w:rsidRDefault="00617CA2" w:rsidP="00617CA2">
            <w:pPr>
              <w:autoSpaceDE w:val="0"/>
              <w:autoSpaceDN w:val="0"/>
              <w:adjustRightInd w:val="0"/>
              <w:spacing w:line="276" w:lineRule="auto"/>
              <w:jc w:val="both"/>
              <w:rPr>
                <w:color w:val="0D0D0D"/>
                <w:sz w:val="22"/>
                <w:szCs w:val="22"/>
              </w:rPr>
            </w:pPr>
          </w:p>
          <w:p w14:paraId="67CFEAE0" w14:textId="77777777" w:rsidR="00617CA2" w:rsidRPr="00617CA2" w:rsidRDefault="00617CA2" w:rsidP="00CF12C0">
            <w:pPr>
              <w:numPr>
                <w:ilvl w:val="0"/>
                <w:numId w:val="10"/>
              </w:numPr>
              <w:autoSpaceDE w:val="0"/>
              <w:autoSpaceDN w:val="0"/>
              <w:adjustRightInd w:val="0"/>
              <w:spacing w:line="276" w:lineRule="auto"/>
              <w:jc w:val="both"/>
              <w:rPr>
                <w:color w:val="000000"/>
                <w:sz w:val="22"/>
                <w:szCs w:val="22"/>
                <w:lang w:val="es-CO"/>
              </w:rPr>
            </w:pPr>
            <w:r w:rsidRPr="00617CA2">
              <w:rPr>
                <w:i/>
                <w:iCs/>
                <w:color w:val="000000"/>
                <w:sz w:val="22"/>
                <w:szCs w:val="22"/>
                <w:lang w:val="es-CO"/>
              </w:rPr>
              <w:t xml:space="preserve">La suma de </w:t>
            </w:r>
            <w:r w:rsidRPr="00617CA2">
              <w:rPr>
                <w:b/>
                <w:bCs/>
                <w:i/>
                <w:iCs/>
                <w:color w:val="000000"/>
                <w:sz w:val="22"/>
                <w:szCs w:val="22"/>
                <w:lang w:val="es-CO"/>
              </w:rPr>
              <w:t xml:space="preserve">CINCUENTA Y SEIS MIL OCHOCIENTOS NOVENTA Y DOS MILLONES TRESCIENTOS TREINTA Y OCHO MIL NOVECIENTOS VEINTICUATRO PESOS ($56.892.338.924) M/CTE., </w:t>
            </w:r>
            <w:r w:rsidRPr="00617CA2">
              <w:rPr>
                <w:i/>
                <w:iCs/>
                <w:color w:val="000000"/>
                <w:sz w:val="22"/>
                <w:szCs w:val="22"/>
                <w:lang w:val="es-CO"/>
              </w:rPr>
              <w:t xml:space="preserve">para la </w:t>
            </w:r>
            <w:r w:rsidRPr="00617CA2">
              <w:rPr>
                <w:b/>
                <w:bCs/>
                <w:i/>
                <w:iCs/>
                <w:color w:val="000000"/>
                <w:sz w:val="22"/>
                <w:szCs w:val="22"/>
                <w:lang w:val="es-CO"/>
              </w:rPr>
              <w:t>vigencia 2029</w:t>
            </w:r>
            <w:r w:rsidRPr="00617CA2">
              <w:rPr>
                <w:i/>
                <w:iCs/>
                <w:color w:val="000000"/>
                <w:sz w:val="22"/>
                <w:szCs w:val="22"/>
                <w:lang w:val="es-CO"/>
              </w:rPr>
              <w:t xml:space="preserve">, </w:t>
            </w:r>
          </w:p>
          <w:p w14:paraId="2E72724F" w14:textId="77777777" w:rsidR="00617CA2" w:rsidRPr="00617CA2" w:rsidRDefault="00617CA2" w:rsidP="00617CA2">
            <w:pPr>
              <w:autoSpaceDE w:val="0"/>
              <w:autoSpaceDN w:val="0"/>
              <w:adjustRightInd w:val="0"/>
              <w:spacing w:line="276" w:lineRule="auto"/>
              <w:jc w:val="both"/>
              <w:rPr>
                <w:color w:val="000000"/>
                <w:sz w:val="22"/>
                <w:szCs w:val="22"/>
                <w:lang w:val="es-CO"/>
              </w:rPr>
            </w:pPr>
          </w:p>
          <w:p w14:paraId="77981FDB" w14:textId="77777777" w:rsidR="00617CA2" w:rsidRPr="00617CA2" w:rsidRDefault="00617CA2" w:rsidP="00CF12C0">
            <w:pPr>
              <w:numPr>
                <w:ilvl w:val="0"/>
                <w:numId w:val="10"/>
              </w:numPr>
              <w:autoSpaceDE w:val="0"/>
              <w:autoSpaceDN w:val="0"/>
              <w:adjustRightInd w:val="0"/>
              <w:spacing w:line="276" w:lineRule="auto"/>
              <w:jc w:val="both"/>
              <w:rPr>
                <w:color w:val="000000"/>
                <w:sz w:val="22"/>
                <w:szCs w:val="22"/>
                <w:lang w:val="es-CO"/>
              </w:rPr>
            </w:pPr>
            <w:r w:rsidRPr="00617CA2">
              <w:rPr>
                <w:i/>
                <w:iCs/>
                <w:color w:val="000000"/>
                <w:sz w:val="22"/>
                <w:szCs w:val="22"/>
                <w:lang w:val="es-CO"/>
              </w:rPr>
              <w:t xml:space="preserve">La suma de </w:t>
            </w:r>
            <w:r w:rsidRPr="00617CA2">
              <w:rPr>
                <w:b/>
                <w:bCs/>
                <w:i/>
                <w:iCs/>
                <w:color w:val="000000"/>
                <w:sz w:val="22"/>
                <w:szCs w:val="22"/>
                <w:lang w:val="es-CO"/>
              </w:rPr>
              <w:t xml:space="preserve">TREINTA Y SIETE MIL TRESCIENTOS DIECISÉIS MILLONES CIENTO OCHENTA Y OCHO MIL NOVECIENTOS CUARENTA Y CUATRO PESOS ($37.316.188.944) M/CTE., </w:t>
            </w:r>
            <w:r w:rsidRPr="00617CA2">
              <w:rPr>
                <w:i/>
                <w:iCs/>
                <w:color w:val="000000"/>
                <w:sz w:val="22"/>
                <w:szCs w:val="22"/>
                <w:lang w:val="es-CO"/>
              </w:rPr>
              <w:t xml:space="preserve">para la </w:t>
            </w:r>
            <w:r w:rsidRPr="00617CA2">
              <w:rPr>
                <w:b/>
                <w:bCs/>
                <w:i/>
                <w:iCs/>
                <w:color w:val="000000"/>
                <w:sz w:val="22"/>
                <w:szCs w:val="22"/>
                <w:lang w:val="es-CO"/>
              </w:rPr>
              <w:t>vigencia 2030</w:t>
            </w:r>
            <w:r w:rsidRPr="00617CA2">
              <w:rPr>
                <w:i/>
                <w:iCs/>
                <w:color w:val="000000"/>
                <w:sz w:val="22"/>
                <w:szCs w:val="22"/>
                <w:lang w:val="es-CO"/>
              </w:rPr>
              <w:t xml:space="preserve">, y </w:t>
            </w:r>
          </w:p>
          <w:p w14:paraId="220B08A0" w14:textId="77777777" w:rsidR="00617CA2" w:rsidRPr="00617CA2" w:rsidRDefault="00617CA2" w:rsidP="00617CA2">
            <w:pPr>
              <w:autoSpaceDE w:val="0"/>
              <w:autoSpaceDN w:val="0"/>
              <w:adjustRightInd w:val="0"/>
              <w:spacing w:line="276" w:lineRule="auto"/>
              <w:jc w:val="both"/>
              <w:rPr>
                <w:color w:val="000000"/>
                <w:sz w:val="22"/>
                <w:szCs w:val="22"/>
                <w:lang w:val="es-CO"/>
              </w:rPr>
            </w:pPr>
          </w:p>
          <w:p w14:paraId="1C56A38A" w14:textId="77777777" w:rsidR="00617CA2" w:rsidRPr="00617CA2" w:rsidRDefault="00617CA2" w:rsidP="00CF12C0">
            <w:pPr>
              <w:numPr>
                <w:ilvl w:val="0"/>
                <w:numId w:val="10"/>
              </w:numPr>
              <w:autoSpaceDE w:val="0"/>
              <w:autoSpaceDN w:val="0"/>
              <w:adjustRightInd w:val="0"/>
              <w:spacing w:line="276" w:lineRule="auto"/>
              <w:jc w:val="both"/>
              <w:rPr>
                <w:color w:val="000000"/>
                <w:sz w:val="22"/>
                <w:szCs w:val="22"/>
                <w:lang w:val="es-CO"/>
              </w:rPr>
            </w:pPr>
            <w:r w:rsidRPr="00617CA2">
              <w:rPr>
                <w:i/>
                <w:iCs/>
                <w:color w:val="000000"/>
                <w:sz w:val="22"/>
                <w:szCs w:val="22"/>
                <w:lang w:val="es-CO"/>
              </w:rPr>
              <w:t xml:space="preserve">La suma de </w:t>
            </w:r>
            <w:r w:rsidRPr="00617CA2">
              <w:rPr>
                <w:b/>
                <w:bCs/>
                <w:i/>
                <w:iCs/>
                <w:color w:val="000000"/>
                <w:sz w:val="22"/>
                <w:szCs w:val="22"/>
                <w:lang w:val="es-CO"/>
              </w:rPr>
              <w:t xml:space="preserve">CATORCE MIL SETECIENTOS NOVENTA Y OCHO MILLONES DOSCIENTOS SESENTA Y OCHO MIL NOVECIENTOS NOVENTA PESOS ($14.798.268.990) M/CTE., </w:t>
            </w:r>
            <w:r w:rsidRPr="00617CA2">
              <w:rPr>
                <w:i/>
                <w:iCs/>
                <w:color w:val="000000"/>
                <w:sz w:val="22"/>
                <w:szCs w:val="22"/>
                <w:lang w:val="es-CO"/>
              </w:rPr>
              <w:t xml:space="preserve">para la </w:t>
            </w:r>
            <w:r w:rsidRPr="00617CA2">
              <w:rPr>
                <w:b/>
                <w:bCs/>
                <w:i/>
                <w:iCs/>
                <w:color w:val="000000"/>
                <w:sz w:val="22"/>
                <w:szCs w:val="22"/>
                <w:lang w:val="es-CO"/>
              </w:rPr>
              <w:t xml:space="preserve">vigencia 2031 </w:t>
            </w:r>
          </w:p>
          <w:p w14:paraId="42CCAE90" w14:textId="77777777" w:rsidR="00617CA2" w:rsidRPr="00617CA2" w:rsidRDefault="00617CA2" w:rsidP="00617CA2">
            <w:pPr>
              <w:autoSpaceDE w:val="0"/>
              <w:autoSpaceDN w:val="0"/>
              <w:adjustRightInd w:val="0"/>
              <w:spacing w:line="276" w:lineRule="auto"/>
              <w:jc w:val="both"/>
              <w:rPr>
                <w:color w:val="0D0D0D"/>
                <w:sz w:val="22"/>
                <w:szCs w:val="22"/>
              </w:rPr>
            </w:pPr>
          </w:p>
          <w:p w14:paraId="4151A474" w14:textId="77777777" w:rsidR="00617CA2" w:rsidRPr="00617CA2" w:rsidRDefault="00617CA2" w:rsidP="00617CA2">
            <w:pPr>
              <w:tabs>
                <w:tab w:val="left" w:pos="360"/>
              </w:tabs>
              <w:spacing w:line="276" w:lineRule="auto"/>
              <w:ind w:right="88"/>
              <w:jc w:val="both"/>
              <w:rPr>
                <w:bCs/>
                <w:color w:val="0D0D0D"/>
                <w:sz w:val="22"/>
                <w:szCs w:val="22"/>
              </w:rPr>
            </w:pPr>
            <w:r w:rsidRPr="00617CA2">
              <w:rPr>
                <w:bCs/>
                <w:color w:val="0D0D0D"/>
                <w:sz w:val="22"/>
                <w:szCs w:val="22"/>
              </w:rPr>
              <w:t xml:space="preserve">En consecuencia, se han realizado al </w:t>
            </w:r>
            <w:r w:rsidRPr="00617CA2">
              <w:rPr>
                <w:color w:val="0D0D0D"/>
                <w:sz w:val="22"/>
                <w:szCs w:val="22"/>
              </w:rPr>
              <w:t xml:space="preserve">patrimonio autónomo denominado “PROGRAMAS DE PROMOCIÓN Y ACCESO A LA VIVIENDA”, </w:t>
            </w:r>
            <w:r w:rsidRPr="00617CA2">
              <w:rPr>
                <w:bCs/>
                <w:color w:val="0D0D0D"/>
                <w:sz w:val="22"/>
                <w:szCs w:val="22"/>
              </w:rPr>
              <w:t>las siguientes incorporaciones de recursos</w:t>
            </w:r>
            <w:r w:rsidRPr="00617CA2">
              <w:rPr>
                <w:color w:val="0D0D0D"/>
                <w:sz w:val="22"/>
                <w:szCs w:val="22"/>
              </w:rPr>
              <w:t>:</w:t>
            </w:r>
          </w:p>
          <w:p w14:paraId="741EBD52" w14:textId="77777777" w:rsidR="00617CA2" w:rsidRPr="00617CA2" w:rsidRDefault="00617CA2" w:rsidP="00617CA2">
            <w:pPr>
              <w:tabs>
                <w:tab w:val="left" w:pos="360"/>
              </w:tabs>
              <w:spacing w:line="276" w:lineRule="auto"/>
              <w:ind w:right="88"/>
              <w:jc w:val="both"/>
              <w:rPr>
                <w:color w:val="0D0D0D"/>
                <w:sz w:val="22"/>
                <w:szCs w:val="22"/>
              </w:rPr>
            </w:pPr>
          </w:p>
          <w:p w14:paraId="5A51E20E"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1</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Incorporaciones Patrimonio Autónomo</w:t>
            </w:r>
          </w:p>
          <w:tbl>
            <w:tblPr>
              <w:tblStyle w:val="Tablaconcuadrcula"/>
              <w:tblW w:w="0" w:type="auto"/>
              <w:jc w:val="center"/>
              <w:tblLayout w:type="fixed"/>
              <w:tblLook w:val="04A0" w:firstRow="1" w:lastRow="0" w:firstColumn="1" w:lastColumn="0" w:noHBand="0" w:noVBand="1"/>
            </w:tblPr>
            <w:tblGrid>
              <w:gridCol w:w="2634"/>
              <w:gridCol w:w="1984"/>
              <w:gridCol w:w="2345"/>
            </w:tblGrid>
            <w:tr w:rsidR="00617CA2" w:rsidRPr="00617CA2" w14:paraId="2E0E10E0" w14:textId="77777777" w:rsidTr="00617CA2">
              <w:trPr>
                <w:tblHeader/>
                <w:jc w:val="center"/>
              </w:trPr>
              <w:tc>
                <w:tcPr>
                  <w:tcW w:w="26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5A2940"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
                      <w:color w:val="0D0D0D"/>
                      <w:sz w:val="18"/>
                      <w:szCs w:val="18"/>
                    </w:rPr>
                  </w:pPr>
                  <w:r w:rsidRPr="00617CA2">
                    <w:rPr>
                      <w:rFonts w:ascii="Arial Nova" w:hAnsi="Arial Nova"/>
                      <w:b/>
                      <w:color w:val="0D0D0D"/>
                      <w:sz w:val="18"/>
                      <w:szCs w:val="18"/>
                    </w:rPr>
                    <w:t>INCORPORACIÓN</w:t>
                  </w:r>
                </w:p>
              </w:tc>
              <w:tc>
                <w:tcPr>
                  <w:tcW w:w="19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ED40E3"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
                      <w:color w:val="0D0D0D"/>
                      <w:sz w:val="18"/>
                      <w:szCs w:val="18"/>
                    </w:rPr>
                  </w:pPr>
                  <w:r w:rsidRPr="00617CA2">
                    <w:rPr>
                      <w:rFonts w:ascii="Arial Nova" w:hAnsi="Arial Nova"/>
                      <w:b/>
                      <w:color w:val="0D0D0D"/>
                      <w:sz w:val="18"/>
                      <w:szCs w:val="18"/>
                    </w:rPr>
                    <w:t>FECHA</w:t>
                  </w:r>
                </w:p>
              </w:tc>
              <w:tc>
                <w:tcPr>
                  <w:tcW w:w="23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DF06A0"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
                      <w:color w:val="0D0D0D"/>
                      <w:sz w:val="18"/>
                      <w:szCs w:val="18"/>
                    </w:rPr>
                  </w:pPr>
                  <w:r w:rsidRPr="00617CA2">
                    <w:rPr>
                      <w:rFonts w:ascii="Arial Nova" w:hAnsi="Arial Nova"/>
                      <w:b/>
                      <w:color w:val="0D0D0D"/>
                      <w:sz w:val="18"/>
                      <w:szCs w:val="18"/>
                    </w:rPr>
                    <w:t>VALOR</w:t>
                  </w:r>
                </w:p>
              </w:tc>
            </w:tr>
            <w:tr w:rsidR="00617CA2" w:rsidRPr="00617CA2" w14:paraId="65F5B4C7" w14:textId="77777777" w:rsidTr="00617CA2">
              <w:trPr>
                <w:jc w:val="center"/>
              </w:trPr>
              <w:tc>
                <w:tcPr>
                  <w:tcW w:w="2634" w:type="dxa"/>
                  <w:tcBorders>
                    <w:top w:val="single" w:sz="4" w:space="0" w:color="000000"/>
                    <w:left w:val="single" w:sz="4" w:space="0" w:color="000000"/>
                    <w:bottom w:val="single" w:sz="4" w:space="0" w:color="000000"/>
                    <w:right w:val="single" w:sz="4" w:space="0" w:color="000000"/>
                  </w:tcBorders>
                  <w:vAlign w:val="center"/>
                </w:tcPr>
                <w:p w14:paraId="6CAA38AA"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Aporte inicial</w:t>
                  </w:r>
                </w:p>
              </w:tc>
              <w:tc>
                <w:tcPr>
                  <w:tcW w:w="1984" w:type="dxa"/>
                  <w:tcBorders>
                    <w:top w:val="single" w:sz="4" w:space="0" w:color="000000"/>
                    <w:left w:val="single" w:sz="4" w:space="0" w:color="000000"/>
                    <w:bottom w:val="single" w:sz="4" w:space="0" w:color="000000"/>
                    <w:right w:val="single" w:sz="4" w:space="0" w:color="000000"/>
                  </w:tcBorders>
                  <w:vAlign w:val="center"/>
                </w:tcPr>
                <w:p w14:paraId="594CC30C"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20/11/2024</w:t>
                  </w:r>
                </w:p>
              </w:tc>
              <w:tc>
                <w:tcPr>
                  <w:tcW w:w="2345" w:type="dxa"/>
                  <w:tcBorders>
                    <w:top w:val="single" w:sz="4" w:space="0" w:color="000000"/>
                    <w:left w:val="single" w:sz="4" w:space="0" w:color="000000"/>
                    <w:bottom w:val="single" w:sz="4" w:space="0" w:color="000000"/>
                    <w:right w:val="single" w:sz="4" w:space="0" w:color="000000"/>
                  </w:tcBorders>
                  <w:vAlign w:val="center"/>
                </w:tcPr>
                <w:p w14:paraId="70E395C6" w14:textId="77777777" w:rsidR="00617CA2" w:rsidRPr="00617CA2" w:rsidRDefault="00617CA2" w:rsidP="00617CA2">
                  <w:pPr>
                    <w:framePr w:hSpace="141" w:wrap="around" w:vAnchor="text" w:hAnchor="text" w:xAlign="center" w:y="1"/>
                    <w:tabs>
                      <w:tab w:val="left" w:pos="360"/>
                    </w:tabs>
                    <w:spacing w:line="276" w:lineRule="auto"/>
                    <w:ind w:right="88"/>
                    <w:suppressOverlap/>
                    <w:jc w:val="right"/>
                    <w:rPr>
                      <w:rFonts w:ascii="Arial Nova" w:hAnsi="Arial Nova"/>
                      <w:bCs/>
                      <w:color w:val="0D0D0D"/>
                      <w:sz w:val="18"/>
                      <w:szCs w:val="18"/>
                    </w:rPr>
                  </w:pPr>
                  <w:r w:rsidRPr="00617CA2">
                    <w:rPr>
                      <w:rFonts w:ascii="Arial Nova" w:hAnsi="Arial Nova"/>
                      <w:bCs/>
                      <w:color w:val="0D0D0D"/>
                      <w:sz w:val="18"/>
                      <w:szCs w:val="18"/>
                    </w:rPr>
                    <w:t>$19.934.027.819</w:t>
                  </w:r>
                </w:p>
              </w:tc>
            </w:tr>
            <w:tr w:rsidR="00617CA2" w:rsidRPr="00617CA2" w14:paraId="4530AAF0" w14:textId="77777777" w:rsidTr="00617CA2">
              <w:trPr>
                <w:jc w:val="center"/>
              </w:trPr>
              <w:tc>
                <w:tcPr>
                  <w:tcW w:w="2634" w:type="dxa"/>
                  <w:tcBorders>
                    <w:top w:val="single" w:sz="4" w:space="0" w:color="000000"/>
                    <w:left w:val="single" w:sz="4" w:space="0" w:color="000000"/>
                    <w:bottom w:val="single" w:sz="4" w:space="0" w:color="000000"/>
                    <w:right w:val="single" w:sz="4" w:space="0" w:color="000000"/>
                  </w:tcBorders>
                  <w:vAlign w:val="center"/>
                </w:tcPr>
                <w:p w14:paraId="1E252D35"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1</w:t>
                  </w:r>
                </w:p>
              </w:tc>
              <w:tc>
                <w:tcPr>
                  <w:tcW w:w="1984" w:type="dxa"/>
                  <w:tcBorders>
                    <w:top w:val="single" w:sz="4" w:space="0" w:color="000000"/>
                    <w:left w:val="single" w:sz="4" w:space="0" w:color="000000"/>
                    <w:bottom w:val="single" w:sz="4" w:space="0" w:color="000000"/>
                    <w:right w:val="single" w:sz="4" w:space="0" w:color="000000"/>
                  </w:tcBorders>
                  <w:vAlign w:val="center"/>
                </w:tcPr>
                <w:p w14:paraId="134407D9"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19/12/2024</w:t>
                  </w:r>
                </w:p>
              </w:tc>
              <w:tc>
                <w:tcPr>
                  <w:tcW w:w="2345" w:type="dxa"/>
                  <w:tcBorders>
                    <w:top w:val="single" w:sz="4" w:space="0" w:color="000000"/>
                    <w:left w:val="single" w:sz="4" w:space="0" w:color="000000"/>
                    <w:bottom w:val="single" w:sz="4" w:space="0" w:color="000000"/>
                    <w:right w:val="single" w:sz="4" w:space="0" w:color="000000"/>
                  </w:tcBorders>
                  <w:vAlign w:val="center"/>
                </w:tcPr>
                <w:p w14:paraId="33EDCF26" w14:textId="77777777" w:rsidR="00617CA2" w:rsidRPr="00617CA2" w:rsidRDefault="00617CA2" w:rsidP="00617CA2">
                  <w:pPr>
                    <w:framePr w:hSpace="141" w:wrap="around" w:vAnchor="text" w:hAnchor="text" w:xAlign="center" w:y="1"/>
                    <w:tabs>
                      <w:tab w:val="left" w:pos="360"/>
                    </w:tabs>
                    <w:spacing w:line="276" w:lineRule="auto"/>
                    <w:ind w:right="88"/>
                    <w:suppressOverlap/>
                    <w:jc w:val="right"/>
                    <w:rPr>
                      <w:rFonts w:ascii="Arial Nova" w:hAnsi="Arial Nova"/>
                      <w:bCs/>
                      <w:color w:val="0D0D0D"/>
                      <w:sz w:val="18"/>
                      <w:szCs w:val="18"/>
                    </w:rPr>
                  </w:pPr>
                  <w:r w:rsidRPr="00617CA2">
                    <w:rPr>
                      <w:rFonts w:ascii="Arial Nova" w:hAnsi="Arial Nova"/>
                      <w:bCs/>
                      <w:color w:val="0D0D0D"/>
                      <w:sz w:val="18"/>
                      <w:szCs w:val="18"/>
                    </w:rPr>
                    <w:t>$114.962.486.291</w:t>
                  </w:r>
                </w:p>
              </w:tc>
            </w:tr>
            <w:tr w:rsidR="00617CA2" w:rsidRPr="00617CA2" w14:paraId="09BCD41B" w14:textId="77777777" w:rsidTr="00617CA2">
              <w:trPr>
                <w:jc w:val="center"/>
              </w:trPr>
              <w:tc>
                <w:tcPr>
                  <w:tcW w:w="2634" w:type="dxa"/>
                  <w:tcBorders>
                    <w:top w:val="single" w:sz="4" w:space="0" w:color="000000"/>
                    <w:left w:val="single" w:sz="4" w:space="0" w:color="000000"/>
                    <w:bottom w:val="single" w:sz="4" w:space="0" w:color="000000"/>
                    <w:right w:val="single" w:sz="4" w:space="0" w:color="000000"/>
                  </w:tcBorders>
                  <w:vAlign w:val="center"/>
                </w:tcPr>
                <w:p w14:paraId="771A939F"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2</w:t>
                  </w:r>
                </w:p>
              </w:tc>
              <w:tc>
                <w:tcPr>
                  <w:tcW w:w="1984" w:type="dxa"/>
                  <w:tcBorders>
                    <w:top w:val="single" w:sz="4" w:space="0" w:color="000000"/>
                    <w:left w:val="single" w:sz="4" w:space="0" w:color="000000"/>
                    <w:bottom w:val="single" w:sz="4" w:space="0" w:color="000000"/>
                    <w:right w:val="single" w:sz="4" w:space="0" w:color="000000"/>
                  </w:tcBorders>
                  <w:vAlign w:val="center"/>
                </w:tcPr>
                <w:p w14:paraId="519E442E"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24/12/2024</w:t>
                  </w:r>
                </w:p>
              </w:tc>
              <w:tc>
                <w:tcPr>
                  <w:tcW w:w="2345" w:type="dxa"/>
                  <w:tcBorders>
                    <w:top w:val="single" w:sz="4" w:space="0" w:color="000000"/>
                    <w:left w:val="single" w:sz="4" w:space="0" w:color="000000"/>
                    <w:bottom w:val="single" w:sz="4" w:space="0" w:color="000000"/>
                    <w:right w:val="single" w:sz="4" w:space="0" w:color="000000"/>
                  </w:tcBorders>
                  <w:vAlign w:val="center"/>
                </w:tcPr>
                <w:p w14:paraId="3FAA77A5" w14:textId="77777777" w:rsidR="00617CA2" w:rsidRPr="00617CA2" w:rsidRDefault="00617CA2" w:rsidP="00617CA2">
                  <w:pPr>
                    <w:framePr w:hSpace="141" w:wrap="around" w:vAnchor="text" w:hAnchor="text" w:xAlign="center" w:y="1"/>
                    <w:tabs>
                      <w:tab w:val="left" w:pos="360"/>
                    </w:tabs>
                    <w:spacing w:line="276" w:lineRule="auto"/>
                    <w:ind w:right="88"/>
                    <w:suppressOverlap/>
                    <w:jc w:val="right"/>
                    <w:rPr>
                      <w:rFonts w:ascii="Arial Nova" w:hAnsi="Arial Nova"/>
                      <w:bCs/>
                      <w:color w:val="0D0D0D"/>
                      <w:sz w:val="18"/>
                      <w:szCs w:val="18"/>
                    </w:rPr>
                  </w:pPr>
                  <w:r w:rsidRPr="00617CA2">
                    <w:rPr>
                      <w:rFonts w:ascii="Arial Nova" w:hAnsi="Arial Nova"/>
                      <w:bCs/>
                      <w:color w:val="0D0D0D"/>
                      <w:sz w:val="18"/>
                      <w:szCs w:val="18"/>
                    </w:rPr>
                    <w:t>$17.160.000.000</w:t>
                  </w:r>
                </w:p>
              </w:tc>
            </w:tr>
            <w:tr w:rsidR="00617CA2" w:rsidRPr="00617CA2" w14:paraId="5E47532D" w14:textId="77777777" w:rsidTr="00617CA2">
              <w:trPr>
                <w:jc w:val="center"/>
              </w:trPr>
              <w:tc>
                <w:tcPr>
                  <w:tcW w:w="2634" w:type="dxa"/>
                  <w:tcBorders>
                    <w:top w:val="single" w:sz="4" w:space="0" w:color="000000"/>
                    <w:left w:val="single" w:sz="4" w:space="0" w:color="000000"/>
                    <w:bottom w:val="single" w:sz="4" w:space="0" w:color="000000"/>
                    <w:right w:val="single" w:sz="4" w:space="0" w:color="000000"/>
                  </w:tcBorders>
                  <w:vAlign w:val="center"/>
                </w:tcPr>
                <w:p w14:paraId="2C21B726"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3</w:t>
                  </w:r>
                </w:p>
              </w:tc>
              <w:tc>
                <w:tcPr>
                  <w:tcW w:w="1984" w:type="dxa"/>
                  <w:tcBorders>
                    <w:top w:val="single" w:sz="4" w:space="0" w:color="000000"/>
                    <w:left w:val="single" w:sz="4" w:space="0" w:color="000000"/>
                    <w:bottom w:val="single" w:sz="4" w:space="0" w:color="000000"/>
                    <w:right w:val="single" w:sz="4" w:space="0" w:color="000000"/>
                  </w:tcBorders>
                  <w:vAlign w:val="center"/>
                </w:tcPr>
                <w:p w14:paraId="247BEE25"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31/12/2024</w:t>
                  </w:r>
                </w:p>
              </w:tc>
              <w:tc>
                <w:tcPr>
                  <w:tcW w:w="2345" w:type="dxa"/>
                  <w:tcBorders>
                    <w:top w:val="single" w:sz="4" w:space="0" w:color="000000"/>
                    <w:left w:val="single" w:sz="4" w:space="0" w:color="000000"/>
                    <w:bottom w:val="single" w:sz="4" w:space="0" w:color="000000"/>
                    <w:right w:val="single" w:sz="4" w:space="0" w:color="000000"/>
                  </w:tcBorders>
                  <w:vAlign w:val="center"/>
                </w:tcPr>
                <w:p w14:paraId="416BC3E7" w14:textId="77777777" w:rsidR="00617CA2" w:rsidRPr="00617CA2" w:rsidRDefault="00617CA2" w:rsidP="00617CA2">
                  <w:pPr>
                    <w:framePr w:hSpace="141" w:wrap="around" w:vAnchor="text" w:hAnchor="text" w:xAlign="center" w:y="1"/>
                    <w:tabs>
                      <w:tab w:val="left" w:pos="360"/>
                    </w:tabs>
                    <w:spacing w:line="276" w:lineRule="auto"/>
                    <w:ind w:right="88"/>
                    <w:suppressOverlap/>
                    <w:jc w:val="right"/>
                    <w:rPr>
                      <w:rFonts w:ascii="Arial Nova" w:hAnsi="Arial Nova"/>
                      <w:bCs/>
                      <w:color w:val="0D0D0D"/>
                      <w:sz w:val="18"/>
                      <w:szCs w:val="18"/>
                    </w:rPr>
                  </w:pPr>
                  <w:r w:rsidRPr="00617CA2">
                    <w:rPr>
                      <w:rFonts w:ascii="Arial Nova" w:hAnsi="Arial Nova"/>
                      <w:bCs/>
                      <w:color w:val="0D0D0D"/>
                      <w:sz w:val="18"/>
                      <w:szCs w:val="18"/>
                    </w:rPr>
                    <w:t>$ 3.705.000.000</w:t>
                  </w:r>
                </w:p>
              </w:tc>
            </w:tr>
            <w:tr w:rsidR="00617CA2" w:rsidRPr="00617CA2" w14:paraId="398D4BED" w14:textId="77777777" w:rsidTr="00617CA2">
              <w:trPr>
                <w:jc w:val="center"/>
              </w:trPr>
              <w:tc>
                <w:tcPr>
                  <w:tcW w:w="2634" w:type="dxa"/>
                  <w:tcBorders>
                    <w:top w:val="single" w:sz="4" w:space="0" w:color="000000"/>
                    <w:left w:val="single" w:sz="4" w:space="0" w:color="000000"/>
                    <w:bottom w:val="single" w:sz="4" w:space="0" w:color="000000"/>
                    <w:right w:val="single" w:sz="4" w:space="0" w:color="000000"/>
                  </w:tcBorders>
                  <w:vAlign w:val="center"/>
                </w:tcPr>
                <w:p w14:paraId="714ED284"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lastRenderedPageBreak/>
                    <w:t>4</w:t>
                  </w:r>
                </w:p>
              </w:tc>
              <w:tc>
                <w:tcPr>
                  <w:tcW w:w="1984" w:type="dxa"/>
                  <w:tcBorders>
                    <w:top w:val="single" w:sz="4" w:space="0" w:color="000000"/>
                    <w:left w:val="single" w:sz="4" w:space="0" w:color="000000"/>
                    <w:bottom w:val="single" w:sz="4" w:space="0" w:color="000000"/>
                    <w:right w:val="single" w:sz="4" w:space="0" w:color="000000"/>
                  </w:tcBorders>
                  <w:vAlign w:val="center"/>
                </w:tcPr>
                <w:p w14:paraId="77EF04BD"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
                      <w:color w:val="0D0D0D"/>
                      <w:sz w:val="18"/>
                      <w:szCs w:val="18"/>
                    </w:rPr>
                  </w:pPr>
                  <w:r w:rsidRPr="00617CA2">
                    <w:rPr>
                      <w:rFonts w:ascii="Arial Nova" w:hAnsi="Arial Nova"/>
                      <w:bCs/>
                      <w:color w:val="0D0D0D"/>
                      <w:sz w:val="18"/>
                      <w:szCs w:val="18"/>
                    </w:rPr>
                    <w:t>24/02/2025</w:t>
                  </w:r>
                </w:p>
              </w:tc>
              <w:tc>
                <w:tcPr>
                  <w:tcW w:w="2345" w:type="dxa"/>
                  <w:tcBorders>
                    <w:top w:val="single" w:sz="4" w:space="0" w:color="000000"/>
                    <w:left w:val="single" w:sz="4" w:space="0" w:color="000000"/>
                    <w:bottom w:val="single" w:sz="4" w:space="0" w:color="000000"/>
                    <w:right w:val="single" w:sz="4" w:space="0" w:color="000000"/>
                  </w:tcBorders>
                  <w:vAlign w:val="center"/>
                </w:tcPr>
                <w:p w14:paraId="2795D15B" w14:textId="77777777" w:rsidR="00617CA2" w:rsidRPr="00617CA2" w:rsidRDefault="00617CA2" w:rsidP="00617CA2">
                  <w:pPr>
                    <w:framePr w:hSpace="141" w:wrap="around" w:vAnchor="text" w:hAnchor="text" w:xAlign="center" w:y="1"/>
                    <w:tabs>
                      <w:tab w:val="left" w:pos="360"/>
                    </w:tabs>
                    <w:spacing w:line="276" w:lineRule="auto"/>
                    <w:ind w:right="88"/>
                    <w:suppressOverlap/>
                    <w:jc w:val="right"/>
                    <w:rPr>
                      <w:rFonts w:ascii="Arial Nova" w:hAnsi="Arial Nova"/>
                      <w:bCs/>
                      <w:color w:val="0D0D0D"/>
                      <w:sz w:val="18"/>
                      <w:szCs w:val="18"/>
                    </w:rPr>
                  </w:pPr>
                  <w:r w:rsidRPr="00617CA2">
                    <w:rPr>
                      <w:rFonts w:ascii="Arial Nova" w:hAnsi="Arial Nova"/>
                      <w:bCs/>
                      <w:color w:val="0D0D0D"/>
                      <w:sz w:val="18"/>
                      <w:szCs w:val="18"/>
                    </w:rPr>
                    <w:t>$74.657.363.698</w:t>
                  </w:r>
                </w:p>
              </w:tc>
            </w:tr>
            <w:tr w:rsidR="00617CA2" w:rsidRPr="00617CA2" w14:paraId="66D5A9BE" w14:textId="77777777" w:rsidTr="00617CA2">
              <w:trPr>
                <w:jc w:val="center"/>
              </w:trPr>
              <w:tc>
                <w:tcPr>
                  <w:tcW w:w="2634" w:type="dxa"/>
                  <w:tcBorders>
                    <w:top w:val="single" w:sz="4" w:space="0" w:color="000000"/>
                    <w:left w:val="single" w:sz="4" w:space="0" w:color="000000"/>
                    <w:bottom w:val="single" w:sz="4" w:space="0" w:color="000000"/>
                    <w:right w:val="single" w:sz="4" w:space="0" w:color="000000"/>
                  </w:tcBorders>
                  <w:vAlign w:val="center"/>
                </w:tcPr>
                <w:p w14:paraId="7CA6A1F4"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5</w:t>
                  </w:r>
                </w:p>
              </w:tc>
              <w:tc>
                <w:tcPr>
                  <w:tcW w:w="1984" w:type="dxa"/>
                  <w:tcBorders>
                    <w:top w:val="single" w:sz="4" w:space="0" w:color="000000"/>
                    <w:left w:val="single" w:sz="4" w:space="0" w:color="000000"/>
                    <w:bottom w:val="single" w:sz="4" w:space="0" w:color="000000"/>
                    <w:right w:val="single" w:sz="4" w:space="0" w:color="000000"/>
                  </w:tcBorders>
                  <w:vAlign w:val="center"/>
                </w:tcPr>
                <w:p w14:paraId="1FA00C32"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19/06/2025</w:t>
                  </w:r>
                </w:p>
              </w:tc>
              <w:tc>
                <w:tcPr>
                  <w:tcW w:w="2345" w:type="dxa"/>
                  <w:tcBorders>
                    <w:top w:val="single" w:sz="4" w:space="0" w:color="000000"/>
                    <w:left w:val="single" w:sz="4" w:space="0" w:color="000000"/>
                    <w:bottom w:val="single" w:sz="4" w:space="0" w:color="000000"/>
                    <w:right w:val="single" w:sz="4" w:space="0" w:color="000000"/>
                  </w:tcBorders>
                  <w:vAlign w:val="center"/>
                </w:tcPr>
                <w:p w14:paraId="5A00AC0F" w14:textId="77777777" w:rsidR="00617CA2" w:rsidRPr="00617CA2" w:rsidRDefault="00617CA2" w:rsidP="00617CA2">
                  <w:pPr>
                    <w:framePr w:hSpace="141" w:wrap="around" w:vAnchor="text" w:hAnchor="text" w:xAlign="center" w:y="1"/>
                    <w:tabs>
                      <w:tab w:val="left" w:pos="360"/>
                    </w:tabs>
                    <w:spacing w:line="276" w:lineRule="auto"/>
                    <w:ind w:right="88"/>
                    <w:suppressOverlap/>
                    <w:jc w:val="right"/>
                    <w:rPr>
                      <w:rFonts w:ascii="Arial Nova" w:hAnsi="Arial Nova"/>
                      <w:bCs/>
                      <w:color w:val="0D0D0D"/>
                      <w:sz w:val="18"/>
                      <w:szCs w:val="18"/>
                    </w:rPr>
                  </w:pPr>
                  <w:r w:rsidRPr="00617CA2">
                    <w:rPr>
                      <w:rFonts w:ascii="Arial Nova" w:hAnsi="Arial Nova"/>
                      <w:bCs/>
                      <w:color w:val="0D0D0D"/>
                      <w:sz w:val="18"/>
                      <w:szCs w:val="18"/>
                    </w:rPr>
                    <w:t>$ 97.151.300.857</w:t>
                  </w:r>
                </w:p>
              </w:tc>
            </w:tr>
            <w:tr w:rsidR="00617CA2" w:rsidRPr="00617CA2" w14:paraId="5389A1D9" w14:textId="77777777" w:rsidTr="00617CA2">
              <w:trPr>
                <w:jc w:val="center"/>
              </w:trPr>
              <w:tc>
                <w:tcPr>
                  <w:tcW w:w="2634" w:type="dxa"/>
                  <w:tcBorders>
                    <w:top w:val="single" w:sz="4" w:space="0" w:color="000000"/>
                    <w:left w:val="single" w:sz="4" w:space="0" w:color="000000"/>
                    <w:bottom w:val="single" w:sz="4" w:space="0" w:color="000000"/>
                    <w:right w:val="single" w:sz="4" w:space="0" w:color="000000"/>
                  </w:tcBorders>
                  <w:vAlign w:val="center"/>
                </w:tcPr>
                <w:p w14:paraId="2DDDC640"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6</w:t>
                  </w:r>
                </w:p>
              </w:tc>
              <w:tc>
                <w:tcPr>
                  <w:tcW w:w="1984" w:type="dxa"/>
                  <w:tcBorders>
                    <w:top w:val="single" w:sz="4" w:space="0" w:color="000000"/>
                    <w:left w:val="single" w:sz="4" w:space="0" w:color="000000"/>
                    <w:bottom w:val="single" w:sz="4" w:space="0" w:color="000000"/>
                    <w:right w:val="single" w:sz="4" w:space="0" w:color="000000"/>
                  </w:tcBorders>
                  <w:vAlign w:val="center"/>
                </w:tcPr>
                <w:p w14:paraId="300B5221"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17/07/2025</w:t>
                  </w:r>
                </w:p>
              </w:tc>
              <w:tc>
                <w:tcPr>
                  <w:tcW w:w="2345" w:type="dxa"/>
                  <w:tcBorders>
                    <w:top w:val="single" w:sz="4" w:space="0" w:color="000000"/>
                    <w:left w:val="single" w:sz="4" w:space="0" w:color="000000"/>
                    <w:bottom w:val="single" w:sz="4" w:space="0" w:color="000000"/>
                    <w:right w:val="single" w:sz="4" w:space="0" w:color="000000"/>
                  </w:tcBorders>
                  <w:vAlign w:val="center"/>
                </w:tcPr>
                <w:p w14:paraId="3D5A7D67" w14:textId="77777777" w:rsidR="00617CA2" w:rsidRPr="00617CA2" w:rsidRDefault="00617CA2" w:rsidP="00617CA2">
                  <w:pPr>
                    <w:framePr w:hSpace="141" w:wrap="around" w:vAnchor="text" w:hAnchor="text" w:xAlign="center" w:y="1"/>
                    <w:tabs>
                      <w:tab w:val="left" w:pos="360"/>
                    </w:tabs>
                    <w:spacing w:line="276" w:lineRule="auto"/>
                    <w:ind w:right="88"/>
                    <w:suppressOverlap/>
                    <w:jc w:val="right"/>
                    <w:rPr>
                      <w:rFonts w:ascii="Arial Nova" w:hAnsi="Arial Nova"/>
                      <w:bCs/>
                      <w:color w:val="0D0D0D"/>
                      <w:sz w:val="18"/>
                      <w:szCs w:val="18"/>
                    </w:rPr>
                  </w:pPr>
                  <w:r w:rsidRPr="00617CA2">
                    <w:rPr>
                      <w:rFonts w:ascii="Arial Nova" w:hAnsi="Arial Nova"/>
                      <w:bCs/>
                      <w:color w:val="0D0D0D"/>
                      <w:sz w:val="18"/>
                      <w:szCs w:val="18"/>
                    </w:rPr>
                    <w:t>$ 20.000.000.000</w:t>
                  </w:r>
                </w:p>
              </w:tc>
            </w:tr>
            <w:tr w:rsidR="00617CA2" w:rsidRPr="00617CA2" w14:paraId="281F26C6" w14:textId="77777777" w:rsidTr="00617CA2">
              <w:trPr>
                <w:jc w:val="center"/>
              </w:trPr>
              <w:tc>
                <w:tcPr>
                  <w:tcW w:w="2634" w:type="dxa"/>
                  <w:tcBorders>
                    <w:top w:val="single" w:sz="4" w:space="0" w:color="000000"/>
                    <w:left w:val="single" w:sz="4" w:space="0" w:color="000000"/>
                    <w:bottom w:val="single" w:sz="4" w:space="0" w:color="000000"/>
                    <w:right w:val="single" w:sz="4" w:space="0" w:color="000000"/>
                  </w:tcBorders>
                  <w:vAlign w:val="center"/>
                </w:tcPr>
                <w:p w14:paraId="6212DBF8"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D0D0D"/>
                      <w:sz w:val="18"/>
                      <w:szCs w:val="18"/>
                    </w:rPr>
                    <w:t>7</w:t>
                  </w:r>
                </w:p>
              </w:tc>
              <w:tc>
                <w:tcPr>
                  <w:tcW w:w="1984" w:type="dxa"/>
                  <w:tcBorders>
                    <w:top w:val="single" w:sz="4" w:space="0" w:color="000000"/>
                    <w:left w:val="single" w:sz="4" w:space="0" w:color="000000"/>
                    <w:bottom w:val="single" w:sz="4" w:space="0" w:color="000000"/>
                    <w:right w:val="single" w:sz="4" w:space="0" w:color="000000"/>
                  </w:tcBorders>
                  <w:vAlign w:val="center"/>
                </w:tcPr>
                <w:p w14:paraId="088DA6A5"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Cs/>
                      <w:color w:val="0D0D0D"/>
                      <w:sz w:val="18"/>
                      <w:szCs w:val="18"/>
                    </w:rPr>
                  </w:pPr>
                  <w:r w:rsidRPr="00617CA2">
                    <w:rPr>
                      <w:rFonts w:ascii="Arial Nova" w:hAnsi="Arial Nova"/>
                      <w:bCs/>
                      <w:color w:val="000000"/>
                      <w:sz w:val="18"/>
                      <w:szCs w:val="18"/>
                    </w:rPr>
                    <w:t>16/</w:t>
                  </w:r>
                  <w:r w:rsidRPr="00617CA2">
                    <w:rPr>
                      <w:rFonts w:ascii="Arial Nova" w:hAnsi="Arial Nova"/>
                      <w:bCs/>
                      <w:color w:val="0D0D0D"/>
                      <w:sz w:val="18"/>
                      <w:szCs w:val="18"/>
                    </w:rPr>
                    <w:t>09/2025</w:t>
                  </w:r>
                </w:p>
              </w:tc>
              <w:tc>
                <w:tcPr>
                  <w:tcW w:w="2345" w:type="dxa"/>
                  <w:tcBorders>
                    <w:top w:val="single" w:sz="4" w:space="0" w:color="000000"/>
                    <w:left w:val="single" w:sz="4" w:space="0" w:color="000000"/>
                    <w:bottom w:val="single" w:sz="4" w:space="0" w:color="000000"/>
                    <w:right w:val="single" w:sz="4" w:space="0" w:color="000000"/>
                  </w:tcBorders>
                  <w:vAlign w:val="center"/>
                </w:tcPr>
                <w:p w14:paraId="3D3EAA7C" w14:textId="77777777" w:rsidR="00617CA2" w:rsidRPr="00617CA2" w:rsidRDefault="00617CA2" w:rsidP="00617CA2">
                  <w:pPr>
                    <w:framePr w:hSpace="141" w:wrap="around" w:vAnchor="text" w:hAnchor="text" w:xAlign="center" w:y="1"/>
                    <w:tabs>
                      <w:tab w:val="left" w:pos="360"/>
                    </w:tabs>
                    <w:spacing w:line="276" w:lineRule="auto"/>
                    <w:ind w:right="88"/>
                    <w:suppressOverlap/>
                    <w:jc w:val="right"/>
                    <w:rPr>
                      <w:rFonts w:ascii="Arial Nova" w:hAnsi="Arial Nova"/>
                      <w:bCs/>
                      <w:color w:val="0D0D0D"/>
                      <w:sz w:val="18"/>
                      <w:szCs w:val="18"/>
                    </w:rPr>
                  </w:pPr>
                  <w:r w:rsidRPr="00617CA2">
                    <w:rPr>
                      <w:rFonts w:ascii="Arial Nova" w:hAnsi="Arial Nova"/>
                      <w:bCs/>
                      <w:color w:val="0D0D0D"/>
                      <w:sz w:val="18"/>
                      <w:szCs w:val="18"/>
                    </w:rPr>
                    <w:t>$ 573.399.305.015</w:t>
                  </w:r>
                </w:p>
              </w:tc>
            </w:tr>
            <w:tr w:rsidR="00617CA2" w:rsidRPr="00617CA2" w14:paraId="2ED53CA9" w14:textId="77777777" w:rsidTr="00617CA2">
              <w:trPr>
                <w:jc w:val="center"/>
              </w:trPr>
              <w:tc>
                <w:tcPr>
                  <w:tcW w:w="4618" w:type="dxa"/>
                  <w:gridSpan w:val="2"/>
                  <w:tcBorders>
                    <w:top w:val="single" w:sz="4" w:space="0" w:color="000000"/>
                    <w:left w:val="single" w:sz="4" w:space="0" w:color="000000"/>
                    <w:bottom w:val="single" w:sz="4" w:space="0" w:color="000000"/>
                    <w:right w:val="single" w:sz="4" w:space="0" w:color="000000"/>
                  </w:tcBorders>
                  <w:vAlign w:val="center"/>
                </w:tcPr>
                <w:p w14:paraId="4E1F3798" w14:textId="77777777" w:rsidR="00617CA2" w:rsidRPr="00617CA2" w:rsidRDefault="00617CA2" w:rsidP="00617CA2">
                  <w:pPr>
                    <w:framePr w:hSpace="141" w:wrap="around" w:vAnchor="text" w:hAnchor="text" w:xAlign="center" w:y="1"/>
                    <w:tabs>
                      <w:tab w:val="left" w:pos="360"/>
                    </w:tabs>
                    <w:spacing w:line="276" w:lineRule="auto"/>
                    <w:ind w:right="88"/>
                    <w:suppressOverlap/>
                    <w:jc w:val="center"/>
                    <w:rPr>
                      <w:rFonts w:ascii="Arial Nova" w:hAnsi="Arial Nova"/>
                      <w:b/>
                      <w:color w:val="0D0D0D"/>
                      <w:sz w:val="18"/>
                      <w:szCs w:val="18"/>
                    </w:rPr>
                  </w:pPr>
                  <w:r w:rsidRPr="00617CA2">
                    <w:rPr>
                      <w:rFonts w:ascii="Arial Nova" w:hAnsi="Arial Nova"/>
                      <w:b/>
                      <w:color w:val="0D0D0D"/>
                      <w:sz w:val="18"/>
                      <w:szCs w:val="18"/>
                    </w:rPr>
                    <w:t>Total</w:t>
                  </w:r>
                </w:p>
              </w:tc>
              <w:tc>
                <w:tcPr>
                  <w:tcW w:w="2345" w:type="dxa"/>
                  <w:tcBorders>
                    <w:top w:val="single" w:sz="4" w:space="0" w:color="000000"/>
                    <w:left w:val="single" w:sz="4" w:space="0" w:color="000000"/>
                    <w:bottom w:val="single" w:sz="4" w:space="0" w:color="000000"/>
                    <w:right w:val="single" w:sz="4" w:space="0" w:color="000000"/>
                  </w:tcBorders>
                  <w:vAlign w:val="center"/>
                </w:tcPr>
                <w:p w14:paraId="1EA4AEDE" w14:textId="77777777" w:rsidR="00617CA2" w:rsidRPr="00617CA2" w:rsidRDefault="00617CA2" w:rsidP="00617CA2">
                  <w:pPr>
                    <w:framePr w:hSpace="141" w:wrap="around" w:vAnchor="text" w:hAnchor="text" w:xAlign="center" w:y="1"/>
                    <w:tabs>
                      <w:tab w:val="left" w:pos="360"/>
                    </w:tabs>
                    <w:spacing w:line="276" w:lineRule="auto"/>
                    <w:ind w:right="88"/>
                    <w:suppressOverlap/>
                    <w:jc w:val="right"/>
                    <w:rPr>
                      <w:rFonts w:ascii="Arial Nova" w:hAnsi="Arial Nova"/>
                      <w:b/>
                      <w:color w:val="0D0D0D"/>
                      <w:sz w:val="18"/>
                      <w:szCs w:val="18"/>
                    </w:rPr>
                  </w:pPr>
                  <w:r w:rsidRPr="00617CA2">
                    <w:rPr>
                      <w:rFonts w:ascii="Arial Nova" w:hAnsi="Arial Nova"/>
                      <w:b/>
                      <w:color w:val="0D0D0D"/>
                      <w:sz w:val="18"/>
                      <w:szCs w:val="18"/>
                    </w:rPr>
                    <w:t>$ 920.969.483.680</w:t>
                  </w:r>
                </w:p>
              </w:tc>
            </w:tr>
          </w:tbl>
          <w:p w14:paraId="4584FA35"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t>Fuente: Elaboración propia – Información tomada de las Incorporaciones al P.A.</w:t>
            </w:r>
          </w:p>
          <w:p w14:paraId="197FA2CA" w14:textId="77777777" w:rsidR="00617CA2" w:rsidRPr="00617CA2" w:rsidRDefault="00617CA2" w:rsidP="00617CA2">
            <w:pPr>
              <w:tabs>
                <w:tab w:val="left" w:pos="360"/>
              </w:tabs>
              <w:spacing w:line="276" w:lineRule="auto"/>
              <w:ind w:right="88"/>
              <w:rPr>
                <w:color w:val="FF0000"/>
                <w:sz w:val="22"/>
                <w:szCs w:val="22"/>
              </w:rPr>
            </w:pPr>
          </w:p>
          <w:p w14:paraId="5094E990" w14:textId="77777777" w:rsidR="00617CA2" w:rsidRPr="00617CA2" w:rsidRDefault="00617CA2" w:rsidP="00617CA2">
            <w:pPr>
              <w:tabs>
                <w:tab w:val="left" w:pos="360"/>
              </w:tabs>
              <w:spacing w:line="276" w:lineRule="auto"/>
              <w:ind w:right="88"/>
              <w:jc w:val="both"/>
              <w:rPr>
                <w:color w:val="000000"/>
                <w:sz w:val="22"/>
                <w:szCs w:val="22"/>
              </w:rPr>
            </w:pPr>
            <w:r w:rsidRPr="00617CA2">
              <w:rPr>
                <w:color w:val="000000"/>
                <w:sz w:val="22"/>
                <w:szCs w:val="22"/>
              </w:rPr>
              <w:t xml:space="preserve">En cuanto estos recursos incorporados, es importante precisar tanto la vigencia presupuestal como el componente/meta al cual están vinculados cada uno, para lo cual, a continuación, se desagregan en estos ítems: </w:t>
            </w:r>
          </w:p>
          <w:p w14:paraId="7BD10C68" w14:textId="77777777" w:rsidR="00617CA2" w:rsidRPr="00617CA2" w:rsidRDefault="00617CA2" w:rsidP="00617CA2">
            <w:pPr>
              <w:tabs>
                <w:tab w:val="left" w:pos="360"/>
              </w:tabs>
              <w:spacing w:line="276" w:lineRule="auto"/>
              <w:ind w:right="88"/>
              <w:rPr>
                <w:color w:val="000000"/>
                <w:sz w:val="22"/>
                <w:szCs w:val="22"/>
              </w:rPr>
            </w:pPr>
          </w:p>
          <w:p w14:paraId="1DD5DC7B"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2</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tabla de recursos por meta y vigencia presupuestal</w:t>
            </w:r>
          </w:p>
          <w:tbl>
            <w:tblPr>
              <w:tblW w:w="5000" w:type="pct"/>
              <w:tblLayout w:type="fixed"/>
              <w:tblCellMar>
                <w:left w:w="70" w:type="dxa"/>
                <w:right w:w="70" w:type="dxa"/>
              </w:tblCellMar>
              <w:tblLook w:val="04A0" w:firstRow="1" w:lastRow="0" w:firstColumn="1" w:lastColumn="0" w:noHBand="0" w:noVBand="1"/>
            </w:tblPr>
            <w:tblGrid>
              <w:gridCol w:w="2677"/>
              <w:gridCol w:w="821"/>
              <w:gridCol w:w="870"/>
              <w:gridCol w:w="869"/>
              <w:gridCol w:w="870"/>
              <w:gridCol w:w="724"/>
              <w:gridCol w:w="725"/>
              <w:gridCol w:w="725"/>
              <w:gridCol w:w="725"/>
              <w:gridCol w:w="903"/>
            </w:tblGrid>
            <w:tr w:rsidR="00617CA2" w:rsidRPr="00617CA2" w14:paraId="2D1379C5" w14:textId="77777777" w:rsidTr="00617CA2">
              <w:trPr>
                <w:trHeight w:val="300"/>
                <w:tblHeader/>
              </w:trPr>
              <w:tc>
                <w:tcPr>
                  <w:tcW w:w="2619" w:type="dxa"/>
                  <w:tcBorders>
                    <w:top w:val="single" w:sz="4" w:space="0" w:color="auto"/>
                    <w:left w:val="single" w:sz="4" w:space="0" w:color="auto"/>
                    <w:bottom w:val="single" w:sz="4" w:space="0" w:color="auto"/>
                    <w:right w:val="single" w:sz="4" w:space="0" w:color="auto"/>
                  </w:tcBorders>
                  <w:shd w:val="clear" w:color="auto" w:fill="808080"/>
                  <w:vAlign w:val="center"/>
                  <w:hideMark/>
                </w:tcPr>
                <w:p w14:paraId="30782756"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Meta Plan de Desarrollo Distrital</w:t>
                  </w:r>
                </w:p>
              </w:tc>
              <w:tc>
                <w:tcPr>
                  <w:tcW w:w="803" w:type="dxa"/>
                  <w:tcBorders>
                    <w:top w:val="single" w:sz="4" w:space="0" w:color="auto"/>
                    <w:left w:val="nil"/>
                    <w:bottom w:val="single" w:sz="4" w:space="0" w:color="auto"/>
                    <w:right w:val="single" w:sz="4" w:space="0" w:color="auto"/>
                  </w:tcBorders>
                  <w:shd w:val="clear" w:color="auto" w:fill="808080"/>
                  <w:noWrap/>
                  <w:vAlign w:val="center"/>
                  <w:hideMark/>
                </w:tcPr>
                <w:p w14:paraId="0C89E11E"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2024</w:t>
                  </w:r>
                </w:p>
              </w:tc>
              <w:tc>
                <w:tcPr>
                  <w:tcW w:w="851" w:type="dxa"/>
                  <w:tcBorders>
                    <w:top w:val="single" w:sz="4" w:space="0" w:color="auto"/>
                    <w:left w:val="nil"/>
                    <w:bottom w:val="single" w:sz="4" w:space="0" w:color="auto"/>
                    <w:right w:val="single" w:sz="4" w:space="0" w:color="auto"/>
                  </w:tcBorders>
                  <w:shd w:val="clear" w:color="auto" w:fill="808080"/>
                  <w:noWrap/>
                  <w:vAlign w:val="center"/>
                  <w:hideMark/>
                </w:tcPr>
                <w:p w14:paraId="208DEB55"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2025</w:t>
                  </w:r>
                </w:p>
              </w:tc>
              <w:tc>
                <w:tcPr>
                  <w:tcW w:w="850" w:type="dxa"/>
                  <w:tcBorders>
                    <w:top w:val="single" w:sz="4" w:space="0" w:color="auto"/>
                    <w:left w:val="nil"/>
                    <w:bottom w:val="single" w:sz="4" w:space="0" w:color="auto"/>
                    <w:right w:val="single" w:sz="4" w:space="0" w:color="auto"/>
                  </w:tcBorders>
                  <w:shd w:val="clear" w:color="auto" w:fill="808080"/>
                  <w:noWrap/>
                  <w:vAlign w:val="center"/>
                  <w:hideMark/>
                </w:tcPr>
                <w:p w14:paraId="7F89CE87"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2026</w:t>
                  </w:r>
                </w:p>
              </w:tc>
              <w:tc>
                <w:tcPr>
                  <w:tcW w:w="851" w:type="dxa"/>
                  <w:tcBorders>
                    <w:top w:val="single" w:sz="4" w:space="0" w:color="auto"/>
                    <w:left w:val="nil"/>
                    <w:bottom w:val="single" w:sz="4" w:space="0" w:color="auto"/>
                    <w:right w:val="single" w:sz="4" w:space="0" w:color="auto"/>
                  </w:tcBorders>
                  <w:shd w:val="clear" w:color="auto" w:fill="808080"/>
                  <w:noWrap/>
                  <w:vAlign w:val="center"/>
                  <w:hideMark/>
                </w:tcPr>
                <w:p w14:paraId="64C50927"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2027</w:t>
                  </w:r>
                </w:p>
              </w:tc>
              <w:tc>
                <w:tcPr>
                  <w:tcW w:w="708" w:type="dxa"/>
                  <w:tcBorders>
                    <w:top w:val="single" w:sz="4" w:space="0" w:color="auto"/>
                    <w:left w:val="nil"/>
                    <w:bottom w:val="single" w:sz="4" w:space="0" w:color="auto"/>
                    <w:right w:val="single" w:sz="4" w:space="0" w:color="auto"/>
                  </w:tcBorders>
                  <w:shd w:val="clear" w:color="auto" w:fill="808080"/>
                  <w:noWrap/>
                  <w:vAlign w:val="center"/>
                  <w:hideMark/>
                </w:tcPr>
                <w:p w14:paraId="75FCFD99"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2028</w:t>
                  </w:r>
                </w:p>
              </w:tc>
              <w:tc>
                <w:tcPr>
                  <w:tcW w:w="709" w:type="dxa"/>
                  <w:tcBorders>
                    <w:top w:val="single" w:sz="4" w:space="0" w:color="auto"/>
                    <w:left w:val="nil"/>
                    <w:bottom w:val="single" w:sz="4" w:space="0" w:color="auto"/>
                    <w:right w:val="single" w:sz="4" w:space="0" w:color="auto"/>
                  </w:tcBorders>
                  <w:shd w:val="clear" w:color="auto" w:fill="808080"/>
                  <w:noWrap/>
                  <w:vAlign w:val="center"/>
                  <w:hideMark/>
                </w:tcPr>
                <w:p w14:paraId="0599CE06"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2029</w:t>
                  </w:r>
                </w:p>
              </w:tc>
              <w:tc>
                <w:tcPr>
                  <w:tcW w:w="709" w:type="dxa"/>
                  <w:tcBorders>
                    <w:top w:val="nil"/>
                    <w:left w:val="nil"/>
                    <w:bottom w:val="nil"/>
                    <w:right w:val="nil"/>
                  </w:tcBorders>
                  <w:shd w:val="clear" w:color="auto" w:fill="808080"/>
                  <w:noWrap/>
                  <w:vAlign w:val="center"/>
                  <w:hideMark/>
                </w:tcPr>
                <w:p w14:paraId="78815DF8"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2030</w:t>
                  </w:r>
                </w:p>
              </w:tc>
              <w:tc>
                <w:tcPr>
                  <w:tcW w:w="709" w:type="dxa"/>
                  <w:tcBorders>
                    <w:top w:val="nil"/>
                    <w:left w:val="nil"/>
                    <w:bottom w:val="nil"/>
                    <w:right w:val="nil"/>
                  </w:tcBorders>
                  <w:shd w:val="clear" w:color="auto" w:fill="808080"/>
                  <w:noWrap/>
                  <w:vAlign w:val="center"/>
                  <w:hideMark/>
                </w:tcPr>
                <w:p w14:paraId="15FEF03A"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2031</w:t>
                  </w:r>
                </w:p>
              </w:tc>
              <w:tc>
                <w:tcPr>
                  <w:tcW w:w="883" w:type="dxa"/>
                  <w:tcBorders>
                    <w:top w:val="single" w:sz="4" w:space="0" w:color="auto"/>
                    <w:left w:val="single" w:sz="4" w:space="0" w:color="auto"/>
                    <w:bottom w:val="single" w:sz="4" w:space="0" w:color="auto"/>
                    <w:right w:val="single" w:sz="4" w:space="0" w:color="auto"/>
                  </w:tcBorders>
                  <w:shd w:val="clear" w:color="auto" w:fill="808080"/>
                  <w:vAlign w:val="center"/>
                  <w:hideMark/>
                </w:tcPr>
                <w:p w14:paraId="7052A1BB" w14:textId="77777777" w:rsidR="00617CA2" w:rsidRPr="00617CA2" w:rsidRDefault="00617CA2" w:rsidP="00617CA2">
                  <w:pPr>
                    <w:framePr w:hSpace="141" w:wrap="around" w:vAnchor="text" w:hAnchor="text" w:xAlign="center" w:y="1"/>
                    <w:suppressOverlap/>
                    <w:jc w:val="center"/>
                    <w:rPr>
                      <w:rFonts w:ascii="Arial Nova" w:hAnsi="Arial Nova"/>
                      <w:b/>
                      <w:bCs/>
                      <w:color w:val="FFFFFF"/>
                      <w:sz w:val="14"/>
                      <w:szCs w:val="14"/>
                    </w:rPr>
                  </w:pPr>
                  <w:r w:rsidRPr="00617CA2">
                    <w:rPr>
                      <w:rFonts w:ascii="Arial Nova" w:hAnsi="Arial Nova"/>
                      <w:b/>
                      <w:bCs/>
                      <w:color w:val="FFFFFF"/>
                      <w:sz w:val="14"/>
                      <w:szCs w:val="14"/>
                    </w:rPr>
                    <w:t>Total general</w:t>
                  </w:r>
                </w:p>
              </w:tc>
            </w:tr>
            <w:tr w:rsidR="00617CA2" w:rsidRPr="00617CA2" w14:paraId="5462EDC3" w14:textId="77777777" w:rsidTr="00617CA2">
              <w:trPr>
                <w:trHeight w:val="900"/>
              </w:trPr>
              <w:tc>
                <w:tcPr>
                  <w:tcW w:w="2619" w:type="dxa"/>
                  <w:tcBorders>
                    <w:top w:val="nil"/>
                    <w:left w:val="single" w:sz="4" w:space="0" w:color="auto"/>
                    <w:bottom w:val="single" w:sz="4" w:space="0" w:color="auto"/>
                    <w:right w:val="single" w:sz="4" w:space="0" w:color="auto"/>
                  </w:tcBorders>
                  <w:shd w:val="clear" w:color="auto" w:fill="D9D9D9"/>
                  <w:vAlign w:val="center"/>
                  <w:hideMark/>
                </w:tcPr>
                <w:p w14:paraId="5F3357B3" w14:textId="77777777" w:rsidR="00617CA2" w:rsidRPr="00617CA2" w:rsidRDefault="00617CA2" w:rsidP="00617CA2">
                  <w:pPr>
                    <w:framePr w:hSpace="141" w:wrap="around" w:vAnchor="text" w:hAnchor="text" w:xAlign="center" w:y="1"/>
                    <w:suppressOverlap/>
                    <w:rPr>
                      <w:rFonts w:ascii="Arial Nova" w:hAnsi="Arial Nova"/>
                      <w:b/>
                      <w:bCs/>
                      <w:color w:val="000000"/>
                      <w:sz w:val="14"/>
                      <w:szCs w:val="14"/>
                    </w:rPr>
                  </w:pPr>
                  <w:r w:rsidRPr="00617CA2">
                    <w:rPr>
                      <w:rFonts w:ascii="Arial Nova" w:hAnsi="Arial Nova"/>
                      <w:b/>
                      <w:bCs/>
                      <w:color w:val="000000"/>
                      <w:sz w:val="14"/>
                      <w:szCs w:val="14"/>
                    </w:rPr>
                    <w:t>Asignar 75.000 subsidios y/o instrumentos financieros para adquisición de vivienda nueva, arrendamiento y mejoramiento en los diferentes programas de la SDHT</w:t>
                  </w:r>
                </w:p>
              </w:tc>
              <w:tc>
                <w:tcPr>
                  <w:tcW w:w="803" w:type="dxa"/>
                  <w:tcBorders>
                    <w:top w:val="nil"/>
                    <w:left w:val="nil"/>
                    <w:bottom w:val="single" w:sz="4" w:space="0" w:color="auto"/>
                    <w:right w:val="single" w:sz="4" w:space="0" w:color="auto"/>
                  </w:tcBorders>
                  <w:shd w:val="clear" w:color="auto" w:fill="D9D9D9"/>
                  <w:noWrap/>
                  <w:vAlign w:val="center"/>
                  <w:hideMark/>
                </w:tcPr>
                <w:p w14:paraId="4FB865C3"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$ 39.679</w:t>
                  </w:r>
                </w:p>
              </w:tc>
              <w:tc>
                <w:tcPr>
                  <w:tcW w:w="851" w:type="dxa"/>
                  <w:tcBorders>
                    <w:top w:val="nil"/>
                    <w:left w:val="nil"/>
                    <w:bottom w:val="single" w:sz="4" w:space="0" w:color="auto"/>
                    <w:right w:val="single" w:sz="4" w:space="0" w:color="auto"/>
                  </w:tcBorders>
                  <w:shd w:val="clear" w:color="auto" w:fill="D9D9D9"/>
                  <w:noWrap/>
                  <w:vAlign w:val="center"/>
                  <w:hideMark/>
                </w:tcPr>
                <w:p w14:paraId="7024CDB7"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$ 249.192</w:t>
                  </w:r>
                </w:p>
              </w:tc>
              <w:tc>
                <w:tcPr>
                  <w:tcW w:w="850" w:type="dxa"/>
                  <w:tcBorders>
                    <w:top w:val="nil"/>
                    <w:left w:val="nil"/>
                    <w:bottom w:val="single" w:sz="4" w:space="0" w:color="auto"/>
                    <w:right w:val="single" w:sz="4" w:space="0" w:color="auto"/>
                  </w:tcBorders>
                  <w:shd w:val="clear" w:color="auto" w:fill="D9D9D9"/>
                  <w:noWrap/>
                  <w:vAlign w:val="center"/>
                  <w:hideMark/>
                </w:tcPr>
                <w:p w14:paraId="4EF4EA8D"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$ 209.900</w:t>
                  </w:r>
                </w:p>
              </w:tc>
              <w:tc>
                <w:tcPr>
                  <w:tcW w:w="851" w:type="dxa"/>
                  <w:tcBorders>
                    <w:top w:val="nil"/>
                    <w:left w:val="nil"/>
                    <w:bottom w:val="single" w:sz="4" w:space="0" w:color="auto"/>
                    <w:right w:val="single" w:sz="4" w:space="0" w:color="auto"/>
                  </w:tcBorders>
                  <w:shd w:val="clear" w:color="auto" w:fill="D9D9D9"/>
                  <w:noWrap/>
                  <w:vAlign w:val="center"/>
                  <w:hideMark/>
                </w:tcPr>
                <w:p w14:paraId="24D713D8"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$ 199.685</w:t>
                  </w:r>
                </w:p>
              </w:tc>
              <w:tc>
                <w:tcPr>
                  <w:tcW w:w="708" w:type="dxa"/>
                  <w:tcBorders>
                    <w:top w:val="nil"/>
                    <w:left w:val="nil"/>
                    <w:bottom w:val="single" w:sz="4" w:space="0" w:color="auto"/>
                    <w:right w:val="single" w:sz="4" w:space="0" w:color="auto"/>
                  </w:tcBorders>
                  <w:shd w:val="clear" w:color="auto" w:fill="D9D9D9"/>
                  <w:noWrap/>
                  <w:vAlign w:val="center"/>
                  <w:hideMark/>
                </w:tcPr>
                <w:p w14:paraId="6A20F92B"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$ 77.897</w:t>
                  </w:r>
                </w:p>
              </w:tc>
              <w:tc>
                <w:tcPr>
                  <w:tcW w:w="709" w:type="dxa"/>
                  <w:tcBorders>
                    <w:top w:val="nil"/>
                    <w:left w:val="nil"/>
                    <w:bottom w:val="single" w:sz="4" w:space="0" w:color="auto"/>
                    <w:right w:val="single" w:sz="4" w:space="0" w:color="auto"/>
                  </w:tcBorders>
                  <w:shd w:val="clear" w:color="auto" w:fill="D9D9D9"/>
                  <w:noWrap/>
                  <w:vAlign w:val="center"/>
                  <w:hideMark/>
                </w:tcPr>
                <w:p w14:paraId="0E03CD34"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$ 65.101</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42E3EA8E"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$ 37.316</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3CAA18EF"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$ 14.798</w:t>
                  </w:r>
                </w:p>
              </w:tc>
              <w:tc>
                <w:tcPr>
                  <w:tcW w:w="883" w:type="dxa"/>
                  <w:tcBorders>
                    <w:top w:val="nil"/>
                    <w:left w:val="nil"/>
                    <w:bottom w:val="single" w:sz="4" w:space="0" w:color="auto"/>
                    <w:right w:val="single" w:sz="4" w:space="0" w:color="auto"/>
                  </w:tcBorders>
                  <w:shd w:val="clear" w:color="auto" w:fill="D9D9D9"/>
                  <w:noWrap/>
                  <w:vAlign w:val="center"/>
                  <w:hideMark/>
                </w:tcPr>
                <w:p w14:paraId="648B7060"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$ 893.569</w:t>
                  </w:r>
                </w:p>
              </w:tc>
            </w:tr>
            <w:tr w:rsidR="00617CA2" w:rsidRPr="00617CA2" w14:paraId="0846070B" w14:textId="77777777" w:rsidTr="00617CA2">
              <w:trPr>
                <w:trHeight w:val="300"/>
              </w:trPr>
              <w:tc>
                <w:tcPr>
                  <w:tcW w:w="2619" w:type="dxa"/>
                  <w:tcBorders>
                    <w:top w:val="nil"/>
                    <w:left w:val="single" w:sz="4" w:space="0" w:color="auto"/>
                    <w:bottom w:val="single" w:sz="4" w:space="0" w:color="auto"/>
                    <w:right w:val="single" w:sz="4" w:space="0" w:color="auto"/>
                  </w:tcBorders>
                  <w:vAlign w:val="center"/>
                  <w:hideMark/>
                </w:tcPr>
                <w:p w14:paraId="72483857" w14:textId="77777777" w:rsidR="00617CA2" w:rsidRPr="00617CA2" w:rsidRDefault="00617CA2" w:rsidP="00617CA2">
                  <w:pPr>
                    <w:framePr w:hSpace="141" w:wrap="around" w:vAnchor="text" w:hAnchor="text" w:xAlign="center" w:y="1"/>
                    <w:suppressOverlap/>
                    <w:rPr>
                      <w:rFonts w:ascii="Arial Nova" w:hAnsi="Arial Nova"/>
                      <w:color w:val="000000"/>
                      <w:sz w:val="14"/>
                      <w:szCs w:val="14"/>
                    </w:rPr>
                  </w:pPr>
                  <w:r w:rsidRPr="00617CA2">
                    <w:rPr>
                      <w:rFonts w:ascii="Arial Nova" w:hAnsi="Arial Nova"/>
                      <w:color w:val="000000"/>
                      <w:sz w:val="14"/>
                      <w:szCs w:val="14"/>
                    </w:rPr>
                    <w:t>ASIGNAR 60000 SUBSIDIOS PARA ADQUISICIÓN DE VIVIENDA URBANA</w:t>
                  </w:r>
                </w:p>
              </w:tc>
              <w:tc>
                <w:tcPr>
                  <w:tcW w:w="803" w:type="dxa"/>
                  <w:tcBorders>
                    <w:top w:val="nil"/>
                    <w:left w:val="nil"/>
                    <w:bottom w:val="single" w:sz="4" w:space="0" w:color="auto"/>
                    <w:right w:val="single" w:sz="4" w:space="0" w:color="auto"/>
                  </w:tcBorders>
                  <w:noWrap/>
                  <w:vAlign w:val="center"/>
                  <w:hideMark/>
                </w:tcPr>
                <w:p w14:paraId="57A64E07"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$ 33.693</w:t>
                  </w:r>
                </w:p>
              </w:tc>
              <w:tc>
                <w:tcPr>
                  <w:tcW w:w="851" w:type="dxa"/>
                  <w:tcBorders>
                    <w:top w:val="nil"/>
                    <w:left w:val="nil"/>
                    <w:bottom w:val="single" w:sz="4" w:space="0" w:color="auto"/>
                    <w:right w:val="single" w:sz="4" w:space="0" w:color="auto"/>
                  </w:tcBorders>
                  <w:noWrap/>
                  <w:vAlign w:val="center"/>
                  <w:hideMark/>
                </w:tcPr>
                <w:p w14:paraId="220C3617"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$ 156.831</w:t>
                  </w:r>
                </w:p>
              </w:tc>
              <w:tc>
                <w:tcPr>
                  <w:tcW w:w="850" w:type="dxa"/>
                  <w:tcBorders>
                    <w:top w:val="nil"/>
                    <w:left w:val="nil"/>
                    <w:bottom w:val="single" w:sz="4" w:space="0" w:color="auto"/>
                    <w:right w:val="single" w:sz="4" w:space="0" w:color="auto"/>
                  </w:tcBorders>
                  <w:noWrap/>
                  <w:vAlign w:val="center"/>
                  <w:hideMark/>
                </w:tcPr>
                <w:p w14:paraId="4983D823"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$ 144.322</w:t>
                  </w:r>
                </w:p>
              </w:tc>
              <w:tc>
                <w:tcPr>
                  <w:tcW w:w="851" w:type="dxa"/>
                  <w:tcBorders>
                    <w:top w:val="nil"/>
                    <w:left w:val="nil"/>
                    <w:bottom w:val="single" w:sz="4" w:space="0" w:color="auto"/>
                    <w:right w:val="single" w:sz="4" w:space="0" w:color="auto"/>
                  </w:tcBorders>
                  <w:noWrap/>
                  <w:vAlign w:val="center"/>
                  <w:hideMark/>
                </w:tcPr>
                <w:p w14:paraId="62079100"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$ 195.896</w:t>
                  </w:r>
                </w:p>
              </w:tc>
              <w:tc>
                <w:tcPr>
                  <w:tcW w:w="708" w:type="dxa"/>
                  <w:tcBorders>
                    <w:top w:val="nil"/>
                    <w:left w:val="nil"/>
                    <w:bottom w:val="single" w:sz="4" w:space="0" w:color="auto"/>
                    <w:right w:val="single" w:sz="4" w:space="0" w:color="auto"/>
                  </w:tcBorders>
                  <w:noWrap/>
                  <w:vAlign w:val="center"/>
                  <w:hideMark/>
                </w:tcPr>
                <w:p w14:paraId="5752A87B"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$ 77.897</w:t>
                  </w:r>
                </w:p>
              </w:tc>
              <w:tc>
                <w:tcPr>
                  <w:tcW w:w="709" w:type="dxa"/>
                  <w:tcBorders>
                    <w:top w:val="nil"/>
                    <w:left w:val="nil"/>
                    <w:bottom w:val="single" w:sz="4" w:space="0" w:color="auto"/>
                    <w:right w:val="single" w:sz="4" w:space="0" w:color="auto"/>
                  </w:tcBorders>
                  <w:noWrap/>
                  <w:vAlign w:val="center"/>
                  <w:hideMark/>
                </w:tcPr>
                <w:p w14:paraId="19165DB6"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$ 65.101</w:t>
                  </w:r>
                </w:p>
              </w:tc>
              <w:tc>
                <w:tcPr>
                  <w:tcW w:w="709" w:type="dxa"/>
                  <w:tcBorders>
                    <w:top w:val="nil"/>
                    <w:left w:val="nil"/>
                    <w:bottom w:val="single" w:sz="4" w:space="0" w:color="auto"/>
                    <w:right w:val="single" w:sz="4" w:space="0" w:color="auto"/>
                  </w:tcBorders>
                  <w:noWrap/>
                  <w:vAlign w:val="center"/>
                  <w:hideMark/>
                </w:tcPr>
                <w:p w14:paraId="0A15DF98"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$ 37.316</w:t>
                  </w:r>
                </w:p>
              </w:tc>
              <w:tc>
                <w:tcPr>
                  <w:tcW w:w="709" w:type="dxa"/>
                  <w:tcBorders>
                    <w:top w:val="nil"/>
                    <w:left w:val="nil"/>
                    <w:bottom w:val="single" w:sz="4" w:space="0" w:color="auto"/>
                    <w:right w:val="single" w:sz="4" w:space="0" w:color="auto"/>
                  </w:tcBorders>
                  <w:noWrap/>
                  <w:vAlign w:val="center"/>
                  <w:hideMark/>
                </w:tcPr>
                <w:p w14:paraId="042F80D8"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$ 14.798</w:t>
                  </w:r>
                </w:p>
              </w:tc>
              <w:tc>
                <w:tcPr>
                  <w:tcW w:w="883" w:type="dxa"/>
                  <w:tcBorders>
                    <w:top w:val="nil"/>
                    <w:left w:val="nil"/>
                    <w:bottom w:val="single" w:sz="4" w:space="0" w:color="auto"/>
                    <w:right w:val="single" w:sz="4" w:space="0" w:color="auto"/>
                  </w:tcBorders>
                  <w:noWrap/>
                  <w:vAlign w:val="center"/>
                  <w:hideMark/>
                </w:tcPr>
                <w:p w14:paraId="2D6EA1E8"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$ 725.855</w:t>
                  </w:r>
                </w:p>
              </w:tc>
            </w:tr>
            <w:tr w:rsidR="00617CA2" w:rsidRPr="00617CA2" w14:paraId="60C3DBDF" w14:textId="77777777" w:rsidTr="00617CA2">
              <w:trPr>
                <w:trHeight w:val="300"/>
              </w:trPr>
              <w:tc>
                <w:tcPr>
                  <w:tcW w:w="2619" w:type="dxa"/>
                  <w:tcBorders>
                    <w:top w:val="nil"/>
                    <w:left w:val="single" w:sz="4" w:space="0" w:color="auto"/>
                    <w:bottom w:val="single" w:sz="4" w:space="0" w:color="auto"/>
                    <w:right w:val="single" w:sz="4" w:space="0" w:color="auto"/>
                  </w:tcBorders>
                  <w:vAlign w:val="center"/>
                  <w:hideMark/>
                </w:tcPr>
                <w:p w14:paraId="0188E899" w14:textId="77777777" w:rsidR="00617CA2" w:rsidRPr="00617CA2" w:rsidRDefault="00617CA2" w:rsidP="00617CA2">
                  <w:pPr>
                    <w:framePr w:hSpace="141" w:wrap="around" w:vAnchor="text" w:hAnchor="text" w:xAlign="center" w:y="1"/>
                    <w:suppressOverlap/>
                    <w:rPr>
                      <w:rFonts w:ascii="Arial Nova" w:hAnsi="Arial Nova"/>
                      <w:color w:val="000000"/>
                      <w:sz w:val="14"/>
                      <w:szCs w:val="14"/>
                    </w:rPr>
                  </w:pPr>
                  <w:r w:rsidRPr="00617CA2">
                    <w:rPr>
                      <w:rFonts w:ascii="Arial Nova" w:hAnsi="Arial Nova"/>
                      <w:color w:val="000000"/>
                      <w:sz w:val="14"/>
                      <w:szCs w:val="14"/>
                    </w:rPr>
                    <w:t>ASIGNAR  3000 SUBSIDIOS PARA ARRENDAMIENTO DE VIVIENDA</w:t>
                  </w:r>
                </w:p>
              </w:tc>
              <w:tc>
                <w:tcPr>
                  <w:tcW w:w="803" w:type="dxa"/>
                  <w:tcBorders>
                    <w:top w:val="nil"/>
                    <w:left w:val="nil"/>
                    <w:bottom w:val="single" w:sz="4" w:space="0" w:color="auto"/>
                    <w:right w:val="single" w:sz="4" w:space="0" w:color="auto"/>
                  </w:tcBorders>
                  <w:noWrap/>
                  <w:vAlign w:val="center"/>
                  <w:hideMark/>
                </w:tcPr>
                <w:p w14:paraId="7C4FE083"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1F6504DE"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$ 5.295</w:t>
                  </w:r>
                </w:p>
              </w:tc>
              <w:tc>
                <w:tcPr>
                  <w:tcW w:w="850" w:type="dxa"/>
                  <w:tcBorders>
                    <w:top w:val="nil"/>
                    <w:left w:val="nil"/>
                    <w:bottom w:val="single" w:sz="4" w:space="0" w:color="auto"/>
                    <w:right w:val="single" w:sz="4" w:space="0" w:color="auto"/>
                  </w:tcBorders>
                  <w:noWrap/>
                  <w:vAlign w:val="center"/>
                  <w:hideMark/>
                </w:tcPr>
                <w:p w14:paraId="017880A9"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06EC75DE"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8" w:type="dxa"/>
                  <w:tcBorders>
                    <w:top w:val="nil"/>
                    <w:left w:val="nil"/>
                    <w:bottom w:val="single" w:sz="4" w:space="0" w:color="auto"/>
                    <w:right w:val="single" w:sz="4" w:space="0" w:color="auto"/>
                  </w:tcBorders>
                  <w:noWrap/>
                  <w:vAlign w:val="center"/>
                  <w:hideMark/>
                </w:tcPr>
                <w:p w14:paraId="3872680B"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180E3B4A"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75053409"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63AA3946"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83" w:type="dxa"/>
                  <w:tcBorders>
                    <w:top w:val="nil"/>
                    <w:left w:val="nil"/>
                    <w:bottom w:val="single" w:sz="4" w:space="0" w:color="auto"/>
                    <w:right w:val="single" w:sz="4" w:space="0" w:color="auto"/>
                  </w:tcBorders>
                  <w:noWrap/>
                  <w:vAlign w:val="center"/>
                  <w:hideMark/>
                </w:tcPr>
                <w:p w14:paraId="146423F3"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$ 5.295</w:t>
                  </w:r>
                </w:p>
              </w:tc>
            </w:tr>
            <w:tr w:rsidR="00617CA2" w:rsidRPr="00617CA2" w14:paraId="5A18064A" w14:textId="77777777" w:rsidTr="00617CA2">
              <w:trPr>
                <w:trHeight w:val="600"/>
              </w:trPr>
              <w:tc>
                <w:tcPr>
                  <w:tcW w:w="2619" w:type="dxa"/>
                  <w:tcBorders>
                    <w:top w:val="nil"/>
                    <w:left w:val="single" w:sz="4" w:space="0" w:color="auto"/>
                    <w:bottom w:val="single" w:sz="4" w:space="0" w:color="auto"/>
                    <w:right w:val="single" w:sz="4" w:space="0" w:color="auto"/>
                  </w:tcBorders>
                  <w:vAlign w:val="center"/>
                  <w:hideMark/>
                </w:tcPr>
                <w:p w14:paraId="54D6D580" w14:textId="77777777" w:rsidR="00617CA2" w:rsidRPr="00617CA2" w:rsidRDefault="00617CA2" w:rsidP="00617CA2">
                  <w:pPr>
                    <w:framePr w:hSpace="141" w:wrap="around" w:vAnchor="text" w:hAnchor="text" w:xAlign="center" w:y="1"/>
                    <w:suppressOverlap/>
                    <w:rPr>
                      <w:rFonts w:ascii="Arial Nova" w:hAnsi="Arial Nova"/>
                      <w:color w:val="000000"/>
                      <w:sz w:val="14"/>
                      <w:szCs w:val="14"/>
                    </w:rPr>
                  </w:pPr>
                  <w:r w:rsidRPr="00617CA2">
                    <w:rPr>
                      <w:rFonts w:ascii="Arial Nova" w:hAnsi="Arial Nova"/>
                      <w:color w:val="000000"/>
                      <w:sz w:val="14"/>
                      <w:szCs w:val="14"/>
                    </w:rPr>
                    <w:t>ASIGNAR 10900 SUBSIDIOS DE MEJORAMIENTO DE VIVIENDA URBANA A HOGARES EN CONDICIONES DE VULNERABILIDAD.</w:t>
                  </w:r>
                </w:p>
              </w:tc>
              <w:tc>
                <w:tcPr>
                  <w:tcW w:w="803" w:type="dxa"/>
                  <w:tcBorders>
                    <w:top w:val="nil"/>
                    <w:left w:val="nil"/>
                    <w:bottom w:val="single" w:sz="4" w:space="0" w:color="auto"/>
                    <w:right w:val="single" w:sz="4" w:space="0" w:color="auto"/>
                  </w:tcBorders>
                  <w:noWrap/>
                  <w:vAlign w:val="center"/>
                  <w:hideMark/>
                </w:tcPr>
                <w:p w14:paraId="50C96105"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$ 5.987</w:t>
                  </w:r>
                </w:p>
              </w:tc>
              <w:tc>
                <w:tcPr>
                  <w:tcW w:w="851" w:type="dxa"/>
                  <w:tcBorders>
                    <w:top w:val="nil"/>
                    <w:left w:val="nil"/>
                    <w:bottom w:val="single" w:sz="4" w:space="0" w:color="auto"/>
                    <w:right w:val="single" w:sz="4" w:space="0" w:color="auto"/>
                  </w:tcBorders>
                  <w:noWrap/>
                  <w:vAlign w:val="center"/>
                  <w:hideMark/>
                </w:tcPr>
                <w:p w14:paraId="589BEEA2"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$ 64.474</w:t>
                  </w:r>
                </w:p>
              </w:tc>
              <w:tc>
                <w:tcPr>
                  <w:tcW w:w="850" w:type="dxa"/>
                  <w:tcBorders>
                    <w:top w:val="nil"/>
                    <w:left w:val="nil"/>
                    <w:bottom w:val="single" w:sz="4" w:space="0" w:color="auto"/>
                    <w:right w:val="single" w:sz="4" w:space="0" w:color="auto"/>
                  </w:tcBorders>
                  <w:noWrap/>
                  <w:vAlign w:val="center"/>
                  <w:hideMark/>
                </w:tcPr>
                <w:p w14:paraId="711E9351"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$ 61.068</w:t>
                  </w:r>
                </w:p>
              </w:tc>
              <w:tc>
                <w:tcPr>
                  <w:tcW w:w="851" w:type="dxa"/>
                  <w:tcBorders>
                    <w:top w:val="nil"/>
                    <w:left w:val="nil"/>
                    <w:bottom w:val="single" w:sz="4" w:space="0" w:color="auto"/>
                    <w:right w:val="single" w:sz="4" w:space="0" w:color="auto"/>
                  </w:tcBorders>
                  <w:noWrap/>
                  <w:vAlign w:val="center"/>
                  <w:hideMark/>
                </w:tcPr>
                <w:p w14:paraId="3D067BCB"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8" w:type="dxa"/>
                  <w:tcBorders>
                    <w:top w:val="nil"/>
                    <w:left w:val="nil"/>
                    <w:bottom w:val="single" w:sz="4" w:space="0" w:color="auto"/>
                    <w:right w:val="single" w:sz="4" w:space="0" w:color="auto"/>
                  </w:tcBorders>
                  <w:noWrap/>
                  <w:vAlign w:val="center"/>
                  <w:hideMark/>
                </w:tcPr>
                <w:p w14:paraId="3CC7EDD8"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5CFC3BCD"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538F1A7D"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33F80048"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83" w:type="dxa"/>
                  <w:tcBorders>
                    <w:top w:val="nil"/>
                    <w:left w:val="nil"/>
                    <w:bottom w:val="single" w:sz="4" w:space="0" w:color="auto"/>
                    <w:right w:val="single" w:sz="4" w:space="0" w:color="auto"/>
                  </w:tcBorders>
                  <w:noWrap/>
                  <w:vAlign w:val="center"/>
                  <w:hideMark/>
                </w:tcPr>
                <w:p w14:paraId="4C2F9FF3"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$ 131.528</w:t>
                  </w:r>
                </w:p>
              </w:tc>
            </w:tr>
            <w:tr w:rsidR="00617CA2" w:rsidRPr="00617CA2" w14:paraId="7C874324" w14:textId="77777777" w:rsidTr="00617CA2">
              <w:trPr>
                <w:trHeight w:val="900"/>
              </w:trPr>
              <w:tc>
                <w:tcPr>
                  <w:tcW w:w="2619" w:type="dxa"/>
                  <w:tcBorders>
                    <w:top w:val="nil"/>
                    <w:left w:val="single" w:sz="4" w:space="0" w:color="auto"/>
                    <w:bottom w:val="single" w:sz="4" w:space="0" w:color="auto"/>
                    <w:right w:val="single" w:sz="4" w:space="0" w:color="auto"/>
                  </w:tcBorders>
                  <w:vAlign w:val="center"/>
                  <w:hideMark/>
                </w:tcPr>
                <w:p w14:paraId="66B63CFE" w14:textId="77777777" w:rsidR="00617CA2" w:rsidRPr="00617CA2" w:rsidRDefault="00617CA2" w:rsidP="00617CA2">
                  <w:pPr>
                    <w:framePr w:hSpace="141" w:wrap="around" w:vAnchor="text" w:hAnchor="text" w:xAlign="center" w:y="1"/>
                    <w:suppressOverlap/>
                    <w:rPr>
                      <w:rFonts w:ascii="Arial Nova" w:hAnsi="Arial Nova"/>
                      <w:color w:val="000000"/>
                      <w:sz w:val="14"/>
                      <w:szCs w:val="14"/>
                    </w:rPr>
                  </w:pPr>
                  <w:r w:rsidRPr="00617CA2">
                    <w:rPr>
                      <w:rFonts w:ascii="Arial Nova" w:hAnsi="Arial Nova"/>
                      <w:color w:val="000000"/>
                      <w:sz w:val="14"/>
                      <w:szCs w:val="14"/>
                    </w:rPr>
                    <w:t>ASIGNAR 500 SUBSIDIOS DE MEJORAMIENTO PROGRESIVO DE VIVIENDA URBANA A HOGARES EN CONDICIONES DE VULNERABILIDAD. (CVP)</w:t>
                  </w:r>
                </w:p>
              </w:tc>
              <w:tc>
                <w:tcPr>
                  <w:tcW w:w="803" w:type="dxa"/>
                  <w:tcBorders>
                    <w:top w:val="nil"/>
                    <w:left w:val="nil"/>
                    <w:bottom w:val="single" w:sz="4" w:space="0" w:color="auto"/>
                    <w:right w:val="single" w:sz="4" w:space="0" w:color="auto"/>
                  </w:tcBorders>
                  <w:noWrap/>
                  <w:vAlign w:val="center"/>
                  <w:hideMark/>
                </w:tcPr>
                <w:p w14:paraId="784EBCA1"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7FA75CF4"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$ 11.232</w:t>
                  </w:r>
                </w:p>
              </w:tc>
              <w:tc>
                <w:tcPr>
                  <w:tcW w:w="850" w:type="dxa"/>
                  <w:tcBorders>
                    <w:top w:val="nil"/>
                    <w:left w:val="nil"/>
                    <w:bottom w:val="single" w:sz="4" w:space="0" w:color="auto"/>
                    <w:right w:val="single" w:sz="4" w:space="0" w:color="auto"/>
                  </w:tcBorders>
                  <w:noWrap/>
                  <w:vAlign w:val="center"/>
                  <w:hideMark/>
                </w:tcPr>
                <w:p w14:paraId="52A5EF35"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42D693C1"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8" w:type="dxa"/>
                  <w:tcBorders>
                    <w:top w:val="nil"/>
                    <w:left w:val="nil"/>
                    <w:bottom w:val="single" w:sz="4" w:space="0" w:color="auto"/>
                    <w:right w:val="single" w:sz="4" w:space="0" w:color="auto"/>
                  </w:tcBorders>
                  <w:noWrap/>
                  <w:vAlign w:val="center"/>
                  <w:hideMark/>
                </w:tcPr>
                <w:p w14:paraId="3CEF223D"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3D0150CE"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7685D616"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0772EF60"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83" w:type="dxa"/>
                  <w:tcBorders>
                    <w:top w:val="nil"/>
                    <w:left w:val="nil"/>
                    <w:bottom w:val="single" w:sz="4" w:space="0" w:color="auto"/>
                    <w:right w:val="single" w:sz="4" w:space="0" w:color="auto"/>
                  </w:tcBorders>
                  <w:noWrap/>
                  <w:vAlign w:val="center"/>
                  <w:hideMark/>
                </w:tcPr>
                <w:p w14:paraId="5F55E035"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$ 11.232</w:t>
                  </w:r>
                </w:p>
              </w:tc>
            </w:tr>
            <w:tr w:rsidR="00617CA2" w:rsidRPr="00617CA2" w14:paraId="49441EE2" w14:textId="77777777" w:rsidTr="00617CA2">
              <w:trPr>
                <w:trHeight w:val="600"/>
              </w:trPr>
              <w:tc>
                <w:tcPr>
                  <w:tcW w:w="2619" w:type="dxa"/>
                  <w:tcBorders>
                    <w:top w:val="nil"/>
                    <w:left w:val="single" w:sz="4" w:space="0" w:color="auto"/>
                    <w:bottom w:val="single" w:sz="4" w:space="0" w:color="auto"/>
                    <w:right w:val="single" w:sz="4" w:space="0" w:color="auto"/>
                  </w:tcBorders>
                  <w:vAlign w:val="center"/>
                  <w:hideMark/>
                </w:tcPr>
                <w:p w14:paraId="6C27BFE0" w14:textId="77777777" w:rsidR="00617CA2" w:rsidRPr="00617CA2" w:rsidRDefault="00617CA2" w:rsidP="00617CA2">
                  <w:pPr>
                    <w:framePr w:hSpace="141" w:wrap="around" w:vAnchor="text" w:hAnchor="text" w:xAlign="center" w:y="1"/>
                    <w:suppressOverlap/>
                    <w:rPr>
                      <w:rFonts w:ascii="Arial Nova" w:hAnsi="Arial Nova"/>
                      <w:color w:val="000000"/>
                      <w:sz w:val="14"/>
                      <w:szCs w:val="14"/>
                    </w:rPr>
                  </w:pPr>
                  <w:r w:rsidRPr="00617CA2">
                    <w:rPr>
                      <w:rFonts w:ascii="Arial Nova" w:hAnsi="Arial Nova"/>
                      <w:color w:val="000000"/>
                      <w:sz w:val="14"/>
                      <w:szCs w:val="14"/>
                    </w:rPr>
                    <w:t>ASIGNAR 500 SUBSIDIOS DE MEJORAMIENTO DE VIVIENDA RURAL A HOGARES EN CONDICIONES DE VULNERABILIDAD.</w:t>
                  </w:r>
                </w:p>
              </w:tc>
              <w:tc>
                <w:tcPr>
                  <w:tcW w:w="803" w:type="dxa"/>
                  <w:tcBorders>
                    <w:top w:val="nil"/>
                    <w:left w:val="nil"/>
                    <w:bottom w:val="single" w:sz="4" w:space="0" w:color="auto"/>
                    <w:right w:val="single" w:sz="4" w:space="0" w:color="auto"/>
                  </w:tcBorders>
                  <w:noWrap/>
                  <w:vAlign w:val="center"/>
                  <w:hideMark/>
                </w:tcPr>
                <w:p w14:paraId="4BF8E1B2"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25F7441B"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$ 7.260</w:t>
                  </w:r>
                </w:p>
              </w:tc>
              <w:tc>
                <w:tcPr>
                  <w:tcW w:w="850" w:type="dxa"/>
                  <w:tcBorders>
                    <w:top w:val="nil"/>
                    <w:left w:val="nil"/>
                    <w:bottom w:val="single" w:sz="4" w:space="0" w:color="auto"/>
                    <w:right w:val="single" w:sz="4" w:space="0" w:color="auto"/>
                  </w:tcBorders>
                  <w:noWrap/>
                  <w:vAlign w:val="center"/>
                  <w:hideMark/>
                </w:tcPr>
                <w:p w14:paraId="19FC7C81"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0641194A"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8" w:type="dxa"/>
                  <w:tcBorders>
                    <w:top w:val="nil"/>
                    <w:left w:val="nil"/>
                    <w:bottom w:val="single" w:sz="4" w:space="0" w:color="auto"/>
                    <w:right w:val="single" w:sz="4" w:space="0" w:color="auto"/>
                  </w:tcBorders>
                  <w:noWrap/>
                  <w:vAlign w:val="center"/>
                  <w:hideMark/>
                </w:tcPr>
                <w:p w14:paraId="0A73D6BF"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19020CF8"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7EB846AE"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7E7C7113"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83" w:type="dxa"/>
                  <w:tcBorders>
                    <w:top w:val="nil"/>
                    <w:left w:val="nil"/>
                    <w:bottom w:val="single" w:sz="4" w:space="0" w:color="auto"/>
                    <w:right w:val="single" w:sz="4" w:space="0" w:color="auto"/>
                  </w:tcBorders>
                  <w:noWrap/>
                  <w:vAlign w:val="center"/>
                  <w:hideMark/>
                </w:tcPr>
                <w:p w14:paraId="070AED74"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$ 7.260</w:t>
                  </w:r>
                </w:p>
              </w:tc>
            </w:tr>
            <w:tr w:rsidR="00617CA2" w:rsidRPr="00617CA2" w14:paraId="01429F75" w14:textId="77777777" w:rsidTr="00617CA2">
              <w:trPr>
                <w:trHeight w:val="300"/>
              </w:trPr>
              <w:tc>
                <w:tcPr>
                  <w:tcW w:w="2619" w:type="dxa"/>
                  <w:tcBorders>
                    <w:top w:val="nil"/>
                    <w:left w:val="single" w:sz="4" w:space="0" w:color="auto"/>
                    <w:bottom w:val="single" w:sz="4" w:space="0" w:color="auto"/>
                    <w:right w:val="single" w:sz="4" w:space="0" w:color="auto"/>
                  </w:tcBorders>
                  <w:vAlign w:val="center"/>
                  <w:hideMark/>
                </w:tcPr>
                <w:p w14:paraId="5561903A" w14:textId="77777777" w:rsidR="00617CA2" w:rsidRPr="00617CA2" w:rsidRDefault="00617CA2" w:rsidP="00617CA2">
                  <w:pPr>
                    <w:framePr w:hSpace="141" w:wrap="around" w:vAnchor="text" w:hAnchor="text" w:xAlign="center" w:y="1"/>
                    <w:suppressOverlap/>
                    <w:rPr>
                      <w:rFonts w:ascii="Arial Nova" w:hAnsi="Arial Nova"/>
                      <w:color w:val="000000"/>
                      <w:sz w:val="14"/>
                      <w:szCs w:val="14"/>
                    </w:rPr>
                  </w:pPr>
                  <w:r w:rsidRPr="00617CA2">
                    <w:rPr>
                      <w:rFonts w:ascii="Arial Nova" w:hAnsi="Arial Nova"/>
                      <w:color w:val="000000"/>
                      <w:sz w:val="14"/>
                      <w:szCs w:val="14"/>
                    </w:rPr>
                    <w:t>ASIGNAR 100 SUBSIDIOS PARA ADQUISICIÓN DE VIVIENDA RURAL</w:t>
                  </w:r>
                </w:p>
              </w:tc>
              <w:tc>
                <w:tcPr>
                  <w:tcW w:w="803" w:type="dxa"/>
                  <w:tcBorders>
                    <w:top w:val="nil"/>
                    <w:left w:val="nil"/>
                    <w:bottom w:val="single" w:sz="4" w:space="0" w:color="auto"/>
                    <w:right w:val="single" w:sz="4" w:space="0" w:color="auto"/>
                  </w:tcBorders>
                  <w:noWrap/>
                  <w:vAlign w:val="center"/>
                  <w:hideMark/>
                </w:tcPr>
                <w:p w14:paraId="1AE6EFE4"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288DCA1B"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$ 4.100</w:t>
                  </w:r>
                </w:p>
              </w:tc>
              <w:tc>
                <w:tcPr>
                  <w:tcW w:w="850" w:type="dxa"/>
                  <w:tcBorders>
                    <w:top w:val="nil"/>
                    <w:left w:val="nil"/>
                    <w:bottom w:val="single" w:sz="4" w:space="0" w:color="auto"/>
                    <w:right w:val="single" w:sz="4" w:space="0" w:color="auto"/>
                  </w:tcBorders>
                  <w:noWrap/>
                  <w:vAlign w:val="center"/>
                  <w:hideMark/>
                </w:tcPr>
                <w:p w14:paraId="628F4433"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$ 4.510</w:t>
                  </w:r>
                </w:p>
              </w:tc>
              <w:tc>
                <w:tcPr>
                  <w:tcW w:w="851" w:type="dxa"/>
                  <w:tcBorders>
                    <w:top w:val="nil"/>
                    <w:left w:val="nil"/>
                    <w:bottom w:val="single" w:sz="4" w:space="0" w:color="auto"/>
                    <w:right w:val="single" w:sz="4" w:space="0" w:color="auto"/>
                  </w:tcBorders>
                  <w:noWrap/>
                  <w:vAlign w:val="center"/>
                  <w:hideMark/>
                </w:tcPr>
                <w:p w14:paraId="2D3842ED"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$ 3.788</w:t>
                  </w:r>
                </w:p>
              </w:tc>
              <w:tc>
                <w:tcPr>
                  <w:tcW w:w="708" w:type="dxa"/>
                  <w:tcBorders>
                    <w:top w:val="nil"/>
                    <w:left w:val="nil"/>
                    <w:bottom w:val="single" w:sz="4" w:space="0" w:color="auto"/>
                    <w:right w:val="single" w:sz="4" w:space="0" w:color="auto"/>
                  </w:tcBorders>
                  <w:noWrap/>
                  <w:vAlign w:val="center"/>
                  <w:hideMark/>
                </w:tcPr>
                <w:p w14:paraId="626C553D"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710EE883"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63FAE43F"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2B132C11"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83" w:type="dxa"/>
                  <w:tcBorders>
                    <w:top w:val="nil"/>
                    <w:left w:val="nil"/>
                    <w:bottom w:val="single" w:sz="4" w:space="0" w:color="auto"/>
                    <w:right w:val="single" w:sz="4" w:space="0" w:color="auto"/>
                  </w:tcBorders>
                  <w:noWrap/>
                  <w:vAlign w:val="center"/>
                  <w:hideMark/>
                </w:tcPr>
                <w:p w14:paraId="198E403A"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$ 12.397</w:t>
                  </w:r>
                </w:p>
              </w:tc>
            </w:tr>
            <w:tr w:rsidR="00617CA2" w:rsidRPr="00617CA2" w14:paraId="3CC9A88C" w14:textId="77777777" w:rsidTr="00617CA2">
              <w:trPr>
                <w:trHeight w:val="600"/>
              </w:trPr>
              <w:tc>
                <w:tcPr>
                  <w:tcW w:w="2619" w:type="dxa"/>
                  <w:tcBorders>
                    <w:top w:val="nil"/>
                    <w:left w:val="single" w:sz="4" w:space="0" w:color="auto"/>
                    <w:bottom w:val="single" w:sz="4" w:space="0" w:color="auto"/>
                    <w:right w:val="single" w:sz="4" w:space="0" w:color="auto"/>
                  </w:tcBorders>
                  <w:shd w:val="clear" w:color="auto" w:fill="D9D9D9"/>
                  <w:vAlign w:val="center"/>
                  <w:hideMark/>
                </w:tcPr>
                <w:p w14:paraId="73EBE953" w14:textId="77777777" w:rsidR="00617CA2" w:rsidRPr="00617CA2" w:rsidRDefault="00617CA2" w:rsidP="00617CA2">
                  <w:pPr>
                    <w:framePr w:hSpace="141" w:wrap="around" w:vAnchor="text" w:hAnchor="text" w:xAlign="center" w:y="1"/>
                    <w:suppressOverlap/>
                    <w:rPr>
                      <w:rFonts w:ascii="Arial Nova" w:hAnsi="Arial Nova"/>
                      <w:b/>
                      <w:bCs/>
                      <w:color w:val="000000"/>
                      <w:sz w:val="14"/>
                      <w:szCs w:val="14"/>
                    </w:rPr>
                  </w:pPr>
                  <w:r w:rsidRPr="00617CA2">
                    <w:rPr>
                      <w:rFonts w:ascii="Arial Nova" w:hAnsi="Arial Nova"/>
                      <w:b/>
                      <w:bCs/>
                      <w:color w:val="000000"/>
                      <w:sz w:val="14"/>
                      <w:szCs w:val="14"/>
                    </w:rPr>
                    <w:t>Ejecutar 8.000 mejoramientos de vivienda rural y urbana para familias en condiciones vulnerabilidad</w:t>
                  </w:r>
                </w:p>
              </w:tc>
              <w:tc>
                <w:tcPr>
                  <w:tcW w:w="803" w:type="dxa"/>
                  <w:tcBorders>
                    <w:top w:val="nil"/>
                    <w:left w:val="nil"/>
                    <w:bottom w:val="single" w:sz="4" w:space="0" w:color="auto"/>
                    <w:right w:val="single" w:sz="4" w:space="0" w:color="auto"/>
                  </w:tcBorders>
                  <w:shd w:val="clear" w:color="auto" w:fill="D9D9D9"/>
                  <w:noWrap/>
                  <w:vAlign w:val="center"/>
                  <w:hideMark/>
                </w:tcPr>
                <w:p w14:paraId="3C62FA3B"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$ 1.120</w:t>
                  </w:r>
                </w:p>
              </w:tc>
              <w:tc>
                <w:tcPr>
                  <w:tcW w:w="851" w:type="dxa"/>
                  <w:tcBorders>
                    <w:top w:val="nil"/>
                    <w:left w:val="nil"/>
                    <w:bottom w:val="single" w:sz="4" w:space="0" w:color="auto"/>
                    <w:right w:val="single" w:sz="4" w:space="0" w:color="auto"/>
                  </w:tcBorders>
                  <w:shd w:val="clear" w:color="auto" w:fill="D9D9D9"/>
                  <w:noWrap/>
                  <w:vAlign w:val="center"/>
                  <w:hideMark/>
                </w:tcPr>
                <w:p w14:paraId="3C269029"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$ 17.536</w:t>
                  </w:r>
                </w:p>
              </w:tc>
              <w:tc>
                <w:tcPr>
                  <w:tcW w:w="850" w:type="dxa"/>
                  <w:tcBorders>
                    <w:top w:val="nil"/>
                    <w:left w:val="nil"/>
                    <w:bottom w:val="single" w:sz="4" w:space="0" w:color="auto"/>
                    <w:right w:val="single" w:sz="4" w:space="0" w:color="auto"/>
                  </w:tcBorders>
                  <w:shd w:val="clear" w:color="auto" w:fill="D9D9D9"/>
                  <w:noWrap/>
                  <w:vAlign w:val="center"/>
                  <w:hideMark/>
                </w:tcPr>
                <w:p w14:paraId="2E754FDC"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$ 8.064</w:t>
                  </w:r>
                </w:p>
              </w:tc>
              <w:tc>
                <w:tcPr>
                  <w:tcW w:w="851" w:type="dxa"/>
                  <w:tcBorders>
                    <w:top w:val="nil"/>
                    <w:left w:val="nil"/>
                    <w:bottom w:val="single" w:sz="4" w:space="0" w:color="auto"/>
                    <w:right w:val="single" w:sz="4" w:space="0" w:color="auto"/>
                  </w:tcBorders>
                  <w:shd w:val="clear" w:color="auto" w:fill="D9D9D9"/>
                  <w:noWrap/>
                  <w:vAlign w:val="center"/>
                  <w:hideMark/>
                </w:tcPr>
                <w:p w14:paraId="65857207"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$ 682</w:t>
                  </w:r>
                </w:p>
              </w:tc>
              <w:tc>
                <w:tcPr>
                  <w:tcW w:w="708" w:type="dxa"/>
                  <w:tcBorders>
                    <w:top w:val="nil"/>
                    <w:left w:val="nil"/>
                    <w:bottom w:val="single" w:sz="4" w:space="0" w:color="auto"/>
                    <w:right w:val="single" w:sz="4" w:space="0" w:color="auto"/>
                  </w:tcBorders>
                  <w:shd w:val="clear" w:color="auto" w:fill="D9D9D9"/>
                  <w:noWrap/>
                  <w:vAlign w:val="center"/>
                  <w:hideMark/>
                </w:tcPr>
                <w:p w14:paraId="4B745ED8"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$ 0</w:t>
                  </w:r>
                </w:p>
              </w:tc>
              <w:tc>
                <w:tcPr>
                  <w:tcW w:w="709" w:type="dxa"/>
                  <w:tcBorders>
                    <w:top w:val="nil"/>
                    <w:left w:val="nil"/>
                    <w:bottom w:val="single" w:sz="4" w:space="0" w:color="auto"/>
                    <w:right w:val="single" w:sz="4" w:space="0" w:color="auto"/>
                  </w:tcBorders>
                  <w:shd w:val="clear" w:color="auto" w:fill="D9D9D9"/>
                  <w:noWrap/>
                  <w:vAlign w:val="center"/>
                  <w:hideMark/>
                </w:tcPr>
                <w:p w14:paraId="4A675850"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$ 0</w:t>
                  </w:r>
                </w:p>
              </w:tc>
              <w:tc>
                <w:tcPr>
                  <w:tcW w:w="709" w:type="dxa"/>
                  <w:tcBorders>
                    <w:top w:val="nil"/>
                    <w:left w:val="nil"/>
                    <w:bottom w:val="single" w:sz="4" w:space="0" w:color="auto"/>
                    <w:right w:val="single" w:sz="4" w:space="0" w:color="auto"/>
                  </w:tcBorders>
                  <w:shd w:val="clear" w:color="auto" w:fill="D9D9D9"/>
                  <w:noWrap/>
                  <w:vAlign w:val="center"/>
                  <w:hideMark/>
                </w:tcPr>
                <w:p w14:paraId="79B3D8B7"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$ 0</w:t>
                  </w:r>
                </w:p>
              </w:tc>
              <w:tc>
                <w:tcPr>
                  <w:tcW w:w="709" w:type="dxa"/>
                  <w:tcBorders>
                    <w:top w:val="nil"/>
                    <w:left w:val="nil"/>
                    <w:bottom w:val="single" w:sz="4" w:space="0" w:color="auto"/>
                    <w:right w:val="single" w:sz="4" w:space="0" w:color="auto"/>
                  </w:tcBorders>
                  <w:shd w:val="clear" w:color="auto" w:fill="D9D9D9"/>
                  <w:noWrap/>
                  <w:vAlign w:val="center"/>
                  <w:hideMark/>
                </w:tcPr>
                <w:p w14:paraId="038DD4A7"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$ 0</w:t>
                  </w:r>
                </w:p>
              </w:tc>
              <w:tc>
                <w:tcPr>
                  <w:tcW w:w="883" w:type="dxa"/>
                  <w:tcBorders>
                    <w:top w:val="nil"/>
                    <w:left w:val="nil"/>
                    <w:bottom w:val="single" w:sz="4" w:space="0" w:color="auto"/>
                    <w:right w:val="single" w:sz="4" w:space="0" w:color="auto"/>
                  </w:tcBorders>
                  <w:shd w:val="clear" w:color="auto" w:fill="D9D9D9"/>
                  <w:noWrap/>
                  <w:vAlign w:val="center"/>
                  <w:hideMark/>
                </w:tcPr>
                <w:p w14:paraId="7323BAFE"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$ 27.401</w:t>
                  </w:r>
                </w:p>
              </w:tc>
            </w:tr>
            <w:tr w:rsidR="00617CA2" w:rsidRPr="00617CA2" w14:paraId="6E1E0502" w14:textId="77777777" w:rsidTr="00617CA2">
              <w:trPr>
                <w:trHeight w:val="600"/>
              </w:trPr>
              <w:tc>
                <w:tcPr>
                  <w:tcW w:w="2619" w:type="dxa"/>
                  <w:tcBorders>
                    <w:top w:val="nil"/>
                    <w:left w:val="single" w:sz="4" w:space="0" w:color="auto"/>
                    <w:bottom w:val="single" w:sz="4" w:space="0" w:color="auto"/>
                    <w:right w:val="single" w:sz="4" w:space="0" w:color="auto"/>
                  </w:tcBorders>
                  <w:vAlign w:val="center"/>
                  <w:hideMark/>
                </w:tcPr>
                <w:p w14:paraId="1F53C985" w14:textId="77777777" w:rsidR="00617CA2" w:rsidRPr="00617CA2" w:rsidRDefault="00617CA2" w:rsidP="00617CA2">
                  <w:pPr>
                    <w:framePr w:hSpace="141" w:wrap="around" w:vAnchor="text" w:hAnchor="text" w:xAlign="center" w:y="1"/>
                    <w:suppressOverlap/>
                    <w:rPr>
                      <w:rFonts w:ascii="Arial Nova" w:hAnsi="Arial Nova"/>
                      <w:color w:val="000000"/>
                      <w:sz w:val="14"/>
                      <w:szCs w:val="14"/>
                    </w:rPr>
                  </w:pPr>
                  <w:r w:rsidRPr="00617CA2">
                    <w:rPr>
                      <w:rFonts w:ascii="Arial Nova" w:hAnsi="Arial Nova"/>
                      <w:color w:val="000000"/>
                      <w:sz w:val="14"/>
                      <w:szCs w:val="14"/>
                    </w:rPr>
                    <w:t>MEJORAR 7400 VIVIENDAS URBANAS A HOGARES EN CONDICIONES DE VULNERABILIDAD</w:t>
                  </w:r>
                </w:p>
              </w:tc>
              <w:tc>
                <w:tcPr>
                  <w:tcW w:w="803" w:type="dxa"/>
                  <w:tcBorders>
                    <w:top w:val="nil"/>
                    <w:left w:val="nil"/>
                    <w:bottom w:val="single" w:sz="4" w:space="0" w:color="auto"/>
                    <w:right w:val="single" w:sz="4" w:space="0" w:color="auto"/>
                  </w:tcBorders>
                  <w:noWrap/>
                  <w:vAlign w:val="center"/>
                  <w:hideMark/>
                </w:tcPr>
                <w:p w14:paraId="6C66B1CE"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$ 1.120</w:t>
                  </w:r>
                </w:p>
              </w:tc>
              <w:tc>
                <w:tcPr>
                  <w:tcW w:w="851" w:type="dxa"/>
                  <w:tcBorders>
                    <w:top w:val="nil"/>
                    <w:left w:val="nil"/>
                    <w:bottom w:val="single" w:sz="4" w:space="0" w:color="auto"/>
                    <w:right w:val="single" w:sz="4" w:space="0" w:color="auto"/>
                  </w:tcBorders>
                  <w:noWrap/>
                  <w:vAlign w:val="center"/>
                  <w:hideMark/>
                </w:tcPr>
                <w:p w14:paraId="3AC01868"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$ 14.929</w:t>
                  </w:r>
                </w:p>
              </w:tc>
              <w:tc>
                <w:tcPr>
                  <w:tcW w:w="850" w:type="dxa"/>
                  <w:tcBorders>
                    <w:top w:val="nil"/>
                    <w:left w:val="nil"/>
                    <w:bottom w:val="single" w:sz="4" w:space="0" w:color="auto"/>
                    <w:right w:val="single" w:sz="4" w:space="0" w:color="auto"/>
                  </w:tcBorders>
                  <w:noWrap/>
                  <w:vAlign w:val="center"/>
                  <w:hideMark/>
                </w:tcPr>
                <w:p w14:paraId="76752F43"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$ 7.252</w:t>
                  </w:r>
                </w:p>
              </w:tc>
              <w:tc>
                <w:tcPr>
                  <w:tcW w:w="851" w:type="dxa"/>
                  <w:tcBorders>
                    <w:top w:val="nil"/>
                    <w:left w:val="nil"/>
                    <w:bottom w:val="single" w:sz="4" w:space="0" w:color="auto"/>
                    <w:right w:val="single" w:sz="4" w:space="0" w:color="auto"/>
                  </w:tcBorders>
                  <w:noWrap/>
                  <w:vAlign w:val="center"/>
                  <w:hideMark/>
                </w:tcPr>
                <w:p w14:paraId="08A3033F"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8" w:type="dxa"/>
                  <w:tcBorders>
                    <w:top w:val="nil"/>
                    <w:left w:val="nil"/>
                    <w:bottom w:val="single" w:sz="4" w:space="0" w:color="auto"/>
                    <w:right w:val="single" w:sz="4" w:space="0" w:color="auto"/>
                  </w:tcBorders>
                  <w:noWrap/>
                  <w:vAlign w:val="center"/>
                  <w:hideMark/>
                </w:tcPr>
                <w:p w14:paraId="70C03C8F"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19E02E64"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4860704B"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36C0CF67"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83" w:type="dxa"/>
                  <w:tcBorders>
                    <w:top w:val="nil"/>
                    <w:left w:val="nil"/>
                    <w:bottom w:val="single" w:sz="4" w:space="0" w:color="auto"/>
                    <w:right w:val="single" w:sz="4" w:space="0" w:color="auto"/>
                  </w:tcBorders>
                  <w:noWrap/>
                  <w:vAlign w:val="center"/>
                  <w:hideMark/>
                </w:tcPr>
                <w:p w14:paraId="1DE17A50"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$ 23.301</w:t>
                  </w:r>
                </w:p>
              </w:tc>
            </w:tr>
            <w:tr w:rsidR="00617CA2" w:rsidRPr="00617CA2" w14:paraId="1E9967AD" w14:textId="77777777" w:rsidTr="00617CA2">
              <w:trPr>
                <w:trHeight w:val="600"/>
              </w:trPr>
              <w:tc>
                <w:tcPr>
                  <w:tcW w:w="2619" w:type="dxa"/>
                  <w:tcBorders>
                    <w:top w:val="nil"/>
                    <w:left w:val="single" w:sz="4" w:space="0" w:color="auto"/>
                    <w:bottom w:val="single" w:sz="4" w:space="0" w:color="auto"/>
                    <w:right w:val="single" w:sz="4" w:space="0" w:color="auto"/>
                  </w:tcBorders>
                  <w:vAlign w:val="center"/>
                  <w:hideMark/>
                </w:tcPr>
                <w:p w14:paraId="10B3158A" w14:textId="77777777" w:rsidR="00617CA2" w:rsidRPr="00617CA2" w:rsidRDefault="00617CA2" w:rsidP="00617CA2">
                  <w:pPr>
                    <w:framePr w:hSpace="141" w:wrap="around" w:vAnchor="text" w:hAnchor="text" w:xAlign="center" w:y="1"/>
                    <w:suppressOverlap/>
                    <w:rPr>
                      <w:rFonts w:ascii="Arial Nova" w:hAnsi="Arial Nova"/>
                      <w:color w:val="000000"/>
                      <w:sz w:val="14"/>
                      <w:szCs w:val="14"/>
                    </w:rPr>
                  </w:pPr>
                  <w:r w:rsidRPr="00617CA2">
                    <w:rPr>
                      <w:rFonts w:ascii="Arial Nova" w:hAnsi="Arial Nova"/>
                      <w:color w:val="000000"/>
                      <w:sz w:val="14"/>
                      <w:szCs w:val="14"/>
                    </w:rPr>
                    <w:t>MEJORAR 500 VIVIENDAS RURALES A HOGARES EN CONDICIONES DE VULNERABILIDAD</w:t>
                  </w:r>
                </w:p>
              </w:tc>
              <w:tc>
                <w:tcPr>
                  <w:tcW w:w="803" w:type="dxa"/>
                  <w:tcBorders>
                    <w:top w:val="nil"/>
                    <w:left w:val="nil"/>
                    <w:bottom w:val="single" w:sz="4" w:space="0" w:color="auto"/>
                    <w:right w:val="single" w:sz="4" w:space="0" w:color="auto"/>
                  </w:tcBorders>
                  <w:noWrap/>
                  <w:vAlign w:val="center"/>
                  <w:hideMark/>
                </w:tcPr>
                <w:p w14:paraId="414E13B1"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6B564EDB"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$ 1.869</w:t>
                  </w:r>
                </w:p>
              </w:tc>
              <w:tc>
                <w:tcPr>
                  <w:tcW w:w="850" w:type="dxa"/>
                  <w:tcBorders>
                    <w:top w:val="nil"/>
                    <w:left w:val="nil"/>
                    <w:bottom w:val="single" w:sz="4" w:space="0" w:color="auto"/>
                    <w:right w:val="single" w:sz="4" w:space="0" w:color="auto"/>
                  </w:tcBorders>
                  <w:noWrap/>
                  <w:vAlign w:val="center"/>
                  <w:hideMark/>
                </w:tcPr>
                <w:p w14:paraId="691C146D"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754896F3"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8" w:type="dxa"/>
                  <w:tcBorders>
                    <w:top w:val="nil"/>
                    <w:left w:val="nil"/>
                    <w:bottom w:val="single" w:sz="4" w:space="0" w:color="auto"/>
                    <w:right w:val="single" w:sz="4" w:space="0" w:color="auto"/>
                  </w:tcBorders>
                  <w:noWrap/>
                  <w:vAlign w:val="center"/>
                  <w:hideMark/>
                </w:tcPr>
                <w:p w14:paraId="7CD3E40E"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67E0EFFC"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3B637CF9"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72BE41E8"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83" w:type="dxa"/>
                  <w:tcBorders>
                    <w:top w:val="nil"/>
                    <w:left w:val="nil"/>
                    <w:bottom w:val="single" w:sz="4" w:space="0" w:color="auto"/>
                    <w:right w:val="single" w:sz="4" w:space="0" w:color="auto"/>
                  </w:tcBorders>
                  <w:noWrap/>
                  <w:vAlign w:val="center"/>
                  <w:hideMark/>
                </w:tcPr>
                <w:p w14:paraId="07F35F3D"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$ 1.869</w:t>
                  </w:r>
                </w:p>
              </w:tc>
            </w:tr>
            <w:tr w:rsidR="00617CA2" w:rsidRPr="00617CA2" w14:paraId="660080E9" w14:textId="77777777" w:rsidTr="00617CA2">
              <w:trPr>
                <w:trHeight w:val="600"/>
              </w:trPr>
              <w:tc>
                <w:tcPr>
                  <w:tcW w:w="2619" w:type="dxa"/>
                  <w:tcBorders>
                    <w:top w:val="nil"/>
                    <w:left w:val="single" w:sz="4" w:space="0" w:color="auto"/>
                    <w:bottom w:val="single" w:sz="4" w:space="0" w:color="auto"/>
                    <w:right w:val="single" w:sz="4" w:space="0" w:color="auto"/>
                  </w:tcBorders>
                  <w:vAlign w:val="center"/>
                  <w:hideMark/>
                </w:tcPr>
                <w:p w14:paraId="7E2B1A61" w14:textId="77777777" w:rsidR="00617CA2" w:rsidRPr="00617CA2" w:rsidRDefault="00617CA2" w:rsidP="00617CA2">
                  <w:pPr>
                    <w:framePr w:hSpace="141" w:wrap="around" w:vAnchor="text" w:hAnchor="text" w:xAlign="center" w:y="1"/>
                    <w:suppressOverlap/>
                    <w:rPr>
                      <w:rFonts w:ascii="Arial Nova" w:hAnsi="Arial Nova"/>
                      <w:color w:val="000000"/>
                      <w:sz w:val="14"/>
                      <w:szCs w:val="14"/>
                    </w:rPr>
                  </w:pPr>
                  <w:r w:rsidRPr="00617CA2">
                    <w:rPr>
                      <w:rFonts w:ascii="Arial Nova" w:hAnsi="Arial Nova"/>
                      <w:color w:val="000000"/>
                      <w:sz w:val="14"/>
                      <w:szCs w:val="14"/>
                    </w:rPr>
                    <w:t>CONSTRUIR 100 VIVIENDAS RURALES NUEVAS A HOGARES EN CONDICIONES DE VULNERABILIDAD</w:t>
                  </w:r>
                </w:p>
              </w:tc>
              <w:tc>
                <w:tcPr>
                  <w:tcW w:w="803" w:type="dxa"/>
                  <w:tcBorders>
                    <w:top w:val="nil"/>
                    <w:left w:val="nil"/>
                    <w:bottom w:val="single" w:sz="4" w:space="0" w:color="auto"/>
                    <w:right w:val="single" w:sz="4" w:space="0" w:color="auto"/>
                  </w:tcBorders>
                  <w:noWrap/>
                  <w:vAlign w:val="center"/>
                  <w:hideMark/>
                </w:tcPr>
                <w:p w14:paraId="56A006D4"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51" w:type="dxa"/>
                  <w:tcBorders>
                    <w:top w:val="nil"/>
                    <w:left w:val="nil"/>
                    <w:bottom w:val="single" w:sz="4" w:space="0" w:color="auto"/>
                    <w:right w:val="single" w:sz="4" w:space="0" w:color="auto"/>
                  </w:tcBorders>
                  <w:noWrap/>
                  <w:vAlign w:val="center"/>
                  <w:hideMark/>
                </w:tcPr>
                <w:p w14:paraId="5432DC24"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$ 738</w:t>
                  </w:r>
                </w:p>
              </w:tc>
              <w:tc>
                <w:tcPr>
                  <w:tcW w:w="850" w:type="dxa"/>
                  <w:tcBorders>
                    <w:top w:val="nil"/>
                    <w:left w:val="nil"/>
                    <w:bottom w:val="single" w:sz="4" w:space="0" w:color="auto"/>
                    <w:right w:val="single" w:sz="4" w:space="0" w:color="auto"/>
                  </w:tcBorders>
                  <w:noWrap/>
                  <w:vAlign w:val="center"/>
                  <w:hideMark/>
                </w:tcPr>
                <w:p w14:paraId="3E3424D9"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$ 812</w:t>
                  </w:r>
                </w:p>
              </w:tc>
              <w:tc>
                <w:tcPr>
                  <w:tcW w:w="851" w:type="dxa"/>
                  <w:tcBorders>
                    <w:top w:val="nil"/>
                    <w:left w:val="nil"/>
                    <w:bottom w:val="single" w:sz="4" w:space="0" w:color="auto"/>
                    <w:right w:val="single" w:sz="4" w:space="0" w:color="auto"/>
                  </w:tcBorders>
                  <w:noWrap/>
                  <w:vAlign w:val="center"/>
                  <w:hideMark/>
                </w:tcPr>
                <w:p w14:paraId="71767584"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$ 682</w:t>
                  </w:r>
                </w:p>
              </w:tc>
              <w:tc>
                <w:tcPr>
                  <w:tcW w:w="708" w:type="dxa"/>
                  <w:tcBorders>
                    <w:top w:val="nil"/>
                    <w:left w:val="nil"/>
                    <w:bottom w:val="single" w:sz="4" w:space="0" w:color="auto"/>
                    <w:right w:val="single" w:sz="4" w:space="0" w:color="auto"/>
                  </w:tcBorders>
                  <w:noWrap/>
                  <w:vAlign w:val="center"/>
                  <w:hideMark/>
                </w:tcPr>
                <w:p w14:paraId="68873D3D"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274549C5"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282BC0AB"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709" w:type="dxa"/>
                  <w:tcBorders>
                    <w:top w:val="nil"/>
                    <w:left w:val="nil"/>
                    <w:bottom w:val="single" w:sz="4" w:space="0" w:color="auto"/>
                    <w:right w:val="single" w:sz="4" w:space="0" w:color="auto"/>
                  </w:tcBorders>
                  <w:noWrap/>
                  <w:vAlign w:val="center"/>
                  <w:hideMark/>
                </w:tcPr>
                <w:p w14:paraId="318B1925"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$ 0</w:t>
                  </w:r>
                </w:p>
              </w:tc>
              <w:tc>
                <w:tcPr>
                  <w:tcW w:w="883" w:type="dxa"/>
                  <w:tcBorders>
                    <w:top w:val="nil"/>
                    <w:left w:val="nil"/>
                    <w:bottom w:val="single" w:sz="4" w:space="0" w:color="auto"/>
                    <w:right w:val="single" w:sz="4" w:space="0" w:color="auto"/>
                  </w:tcBorders>
                  <w:noWrap/>
                  <w:vAlign w:val="center"/>
                  <w:hideMark/>
                </w:tcPr>
                <w:p w14:paraId="40505CAF" w14:textId="77777777" w:rsidR="00617CA2" w:rsidRPr="00617CA2" w:rsidRDefault="00617CA2" w:rsidP="00617CA2">
                  <w:pPr>
                    <w:framePr w:hSpace="141" w:wrap="around" w:vAnchor="text" w:hAnchor="text" w:xAlign="center" w:y="1"/>
                    <w:suppressOverlap/>
                    <w:jc w:val="right"/>
                    <w:rPr>
                      <w:rFonts w:ascii="Arial Nova" w:hAnsi="Arial Nova"/>
                      <w:color w:val="000000"/>
                      <w:sz w:val="14"/>
                      <w:szCs w:val="14"/>
                    </w:rPr>
                  </w:pPr>
                  <w:r w:rsidRPr="00617CA2">
                    <w:rPr>
                      <w:rFonts w:ascii="Arial Nova" w:hAnsi="Arial Nova"/>
                      <w:color w:val="000000"/>
                      <w:sz w:val="14"/>
                      <w:szCs w:val="14"/>
                    </w:rPr>
                    <w:t>$ 2.232</w:t>
                  </w:r>
                </w:p>
              </w:tc>
            </w:tr>
            <w:tr w:rsidR="00617CA2" w:rsidRPr="00617CA2" w14:paraId="4F23962C" w14:textId="77777777" w:rsidTr="00617CA2">
              <w:trPr>
                <w:trHeight w:val="300"/>
              </w:trPr>
              <w:tc>
                <w:tcPr>
                  <w:tcW w:w="2619" w:type="dxa"/>
                  <w:tcBorders>
                    <w:top w:val="nil"/>
                    <w:left w:val="single" w:sz="4" w:space="0" w:color="auto"/>
                    <w:bottom w:val="single" w:sz="4" w:space="0" w:color="auto"/>
                    <w:right w:val="single" w:sz="4" w:space="0" w:color="auto"/>
                  </w:tcBorders>
                  <w:vAlign w:val="center"/>
                  <w:hideMark/>
                </w:tcPr>
                <w:p w14:paraId="3C5E5498" w14:textId="77777777" w:rsidR="00617CA2" w:rsidRPr="00617CA2" w:rsidRDefault="00617CA2" w:rsidP="00617CA2">
                  <w:pPr>
                    <w:framePr w:hSpace="141" w:wrap="around" w:vAnchor="text" w:hAnchor="text" w:xAlign="center" w:y="1"/>
                    <w:suppressOverlap/>
                    <w:rPr>
                      <w:rFonts w:ascii="Arial Nova" w:hAnsi="Arial Nova"/>
                      <w:b/>
                      <w:bCs/>
                      <w:color w:val="000000"/>
                      <w:sz w:val="14"/>
                      <w:szCs w:val="14"/>
                    </w:rPr>
                  </w:pPr>
                  <w:r w:rsidRPr="00617CA2">
                    <w:rPr>
                      <w:rFonts w:ascii="Arial Nova" w:hAnsi="Arial Nova"/>
                      <w:b/>
                      <w:bCs/>
                      <w:color w:val="000000"/>
                      <w:sz w:val="14"/>
                      <w:szCs w:val="14"/>
                    </w:rPr>
                    <w:t>Total general</w:t>
                  </w:r>
                </w:p>
              </w:tc>
              <w:tc>
                <w:tcPr>
                  <w:tcW w:w="803" w:type="dxa"/>
                  <w:tcBorders>
                    <w:top w:val="nil"/>
                    <w:left w:val="nil"/>
                    <w:bottom w:val="single" w:sz="4" w:space="0" w:color="auto"/>
                    <w:right w:val="single" w:sz="4" w:space="0" w:color="auto"/>
                  </w:tcBorders>
                  <w:noWrap/>
                  <w:vAlign w:val="center"/>
                  <w:hideMark/>
                </w:tcPr>
                <w:p w14:paraId="09E01EEB"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$ 40.799</w:t>
                  </w:r>
                </w:p>
              </w:tc>
              <w:tc>
                <w:tcPr>
                  <w:tcW w:w="851" w:type="dxa"/>
                  <w:tcBorders>
                    <w:top w:val="nil"/>
                    <w:left w:val="nil"/>
                    <w:bottom w:val="single" w:sz="4" w:space="0" w:color="auto"/>
                    <w:right w:val="single" w:sz="4" w:space="0" w:color="auto"/>
                  </w:tcBorders>
                  <w:noWrap/>
                  <w:vAlign w:val="center"/>
                  <w:hideMark/>
                </w:tcPr>
                <w:p w14:paraId="760ECCB9"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$ 266.728</w:t>
                  </w:r>
                </w:p>
              </w:tc>
              <w:tc>
                <w:tcPr>
                  <w:tcW w:w="850" w:type="dxa"/>
                  <w:tcBorders>
                    <w:top w:val="nil"/>
                    <w:left w:val="nil"/>
                    <w:bottom w:val="single" w:sz="4" w:space="0" w:color="auto"/>
                    <w:right w:val="single" w:sz="4" w:space="0" w:color="auto"/>
                  </w:tcBorders>
                  <w:noWrap/>
                  <w:vAlign w:val="center"/>
                  <w:hideMark/>
                </w:tcPr>
                <w:p w14:paraId="30D0CD9E"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$ 217.964</w:t>
                  </w:r>
                </w:p>
              </w:tc>
              <w:tc>
                <w:tcPr>
                  <w:tcW w:w="851" w:type="dxa"/>
                  <w:tcBorders>
                    <w:top w:val="nil"/>
                    <w:left w:val="nil"/>
                    <w:bottom w:val="single" w:sz="4" w:space="0" w:color="auto"/>
                    <w:right w:val="single" w:sz="4" w:space="0" w:color="auto"/>
                  </w:tcBorders>
                  <w:noWrap/>
                  <w:vAlign w:val="center"/>
                  <w:hideMark/>
                </w:tcPr>
                <w:p w14:paraId="556CFC57"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$ 200.366</w:t>
                  </w:r>
                </w:p>
              </w:tc>
              <w:tc>
                <w:tcPr>
                  <w:tcW w:w="708" w:type="dxa"/>
                  <w:tcBorders>
                    <w:top w:val="nil"/>
                    <w:left w:val="nil"/>
                    <w:bottom w:val="single" w:sz="4" w:space="0" w:color="auto"/>
                    <w:right w:val="single" w:sz="4" w:space="0" w:color="auto"/>
                  </w:tcBorders>
                  <w:noWrap/>
                  <w:vAlign w:val="center"/>
                  <w:hideMark/>
                </w:tcPr>
                <w:p w14:paraId="51197C8E"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$ 77.897</w:t>
                  </w:r>
                </w:p>
              </w:tc>
              <w:tc>
                <w:tcPr>
                  <w:tcW w:w="709" w:type="dxa"/>
                  <w:tcBorders>
                    <w:top w:val="nil"/>
                    <w:left w:val="nil"/>
                    <w:bottom w:val="single" w:sz="4" w:space="0" w:color="auto"/>
                    <w:right w:val="single" w:sz="4" w:space="0" w:color="auto"/>
                  </w:tcBorders>
                  <w:noWrap/>
                  <w:vAlign w:val="center"/>
                  <w:hideMark/>
                </w:tcPr>
                <w:p w14:paraId="59CC4374"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$ 65.101</w:t>
                  </w:r>
                </w:p>
              </w:tc>
              <w:tc>
                <w:tcPr>
                  <w:tcW w:w="709" w:type="dxa"/>
                  <w:tcBorders>
                    <w:top w:val="nil"/>
                    <w:left w:val="nil"/>
                    <w:bottom w:val="single" w:sz="4" w:space="0" w:color="auto"/>
                    <w:right w:val="single" w:sz="4" w:space="0" w:color="auto"/>
                  </w:tcBorders>
                  <w:noWrap/>
                  <w:vAlign w:val="center"/>
                  <w:hideMark/>
                </w:tcPr>
                <w:p w14:paraId="0C449A40"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$ 37.316</w:t>
                  </w:r>
                </w:p>
              </w:tc>
              <w:tc>
                <w:tcPr>
                  <w:tcW w:w="709" w:type="dxa"/>
                  <w:tcBorders>
                    <w:top w:val="nil"/>
                    <w:left w:val="nil"/>
                    <w:bottom w:val="single" w:sz="4" w:space="0" w:color="auto"/>
                    <w:right w:val="single" w:sz="4" w:space="0" w:color="auto"/>
                  </w:tcBorders>
                  <w:noWrap/>
                  <w:vAlign w:val="center"/>
                  <w:hideMark/>
                </w:tcPr>
                <w:p w14:paraId="3EDE4C50"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$ 14.798</w:t>
                  </w:r>
                </w:p>
              </w:tc>
              <w:tc>
                <w:tcPr>
                  <w:tcW w:w="883" w:type="dxa"/>
                  <w:tcBorders>
                    <w:top w:val="nil"/>
                    <w:left w:val="nil"/>
                    <w:bottom w:val="single" w:sz="4" w:space="0" w:color="auto"/>
                    <w:right w:val="single" w:sz="4" w:space="0" w:color="auto"/>
                  </w:tcBorders>
                  <w:noWrap/>
                  <w:vAlign w:val="center"/>
                  <w:hideMark/>
                </w:tcPr>
                <w:p w14:paraId="71226257" w14:textId="77777777" w:rsidR="00617CA2" w:rsidRPr="00617CA2" w:rsidRDefault="00617CA2" w:rsidP="00617CA2">
                  <w:pPr>
                    <w:framePr w:hSpace="141" w:wrap="around" w:vAnchor="text" w:hAnchor="text" w:xAlign="center" w:y="1"/>
                    <w:suppressOverlap/>
                    <w:jc w:val="right"/>
                    <w:rPr>
                      <w:rFonts w:ascii="Arial Nova" w:hAnsi="Arial Nova"/>
                      <w:b/>
                      <w:bCs/>
                      <w:color w:val="000000"/>
                      <w:sz w:val="14"/>
                      <w:szCs w:val="14"/>
                    </w:rPr>
                  </w:pPr>
                  <w:r w:rsidRPr="00617CA2">
                    <w:rPr>
                      <w:rFonts w:ascii="Arial Nova" w:hAnsi="Arial Nova"/>
                      <w:b/>
                      <w:bCs/>
                      <w:color w:val="000000"/>
                      <w:sz w:val="14"/>
                      <w:szCs w:val="14"/>
                    </w:rPr>
                    <w:t>$ 920.969</w:t>
                  </w:r>
                </w:p>
              </w:tc>
            </w:tr>
          </w:tbl>
          <w:p w14:paraId="2344E57C"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t>Nota: Cifras en miles de millones de pesos (COP)</w:t>
            </w:r>
          </w:p>
          <w:p w14:paraId="2524952C"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t>Fuente: Elaboración propia.</w:t>
            </w:r>
          </w:p>
          <w:p w14:paraId="077B8BA2" w14:textId="77777777" w:rsidR="00617CA2" w:rsidRPr="00617CA2" w:rsidRDefault="00617CA2" w:rsidP="00617CA2">
            <w:pPr>
              <w:tabs>
                <w:tab w:val="left" w:pos="360"/>
              </w:tabs>
              <w:spacing w:line="276" w:lineRule="auto"/>
              <w:ind w:right="88"/>
              <w:jc w:val="both"/>
              <w:rPr>
                <w:color w:val="000000"/>
                <w:sz w:val="22"/>
                <w:szCs w:val="22"/>
              </w:rPr>
            </w:pPr>
          </w:p>
          <w:p w14:paraId="29A886BE" w14:textId="77777777" w:rsidR="00617CA2" w:rsidRPr="00617CA2" w:rsidRDefault="00617CA2" w:rsidP="00617CA2">
            <w:pPr>
              <w:tabs>
                <w:tab w:val="left" w:pos="360"/>
              </w:tabs>
              <w:spacing w:line="276" w:lineRule="auto"/>
              <w:ind w:right="88"/>
              <w:jc w:val="both"/>
              <w:rPr>
                <w:color w:val="000000"/>
                <w:sz w:val="22"/>
                <w:szCs w:val="22"/>
              </w:rPr>
            </w:pPr>
            <w:r w:rsidRPr="00617CA2">
              <w:rPr>
                <w:color w:val="000000"/>
                <w:sz w:val="22"/>
                <w:szCs w:val="22"/>
              </w:rPr>
              <w:t xml:space="preserve">Respecto a las </w:t>
            </w:r>
            <w:r w:rsidRPr="00617CA2">
              <w:rPr>
                <w:b/>
                <w:bCs/>
                <w:color w:val="000000"/>
                <w:sz w:val="22"/>
                <w:szCs w:val="22"/>
              </w:rPr>
              <w:t>metas estratégicas del Plan Distrital de Desarrollo 2024–2027</w:t>
            </w:r>
            <w:r w:rsidRPr="00617CA2">
              <w:rPr>
                <w:color w:val="000000"/>
                <w:sz w:val="22"/>
                <w:szCs w:val="22"/>
              </w:rPr>
              <w:t xml:space="preserve"> ya mencionadas en materia de vivienda, correspondientes a </w:t>
            </w:r>
            <w:r w:rsidRPr="00617CA2">
              <w:rPr>
                <w:i/>
                <w:iCs/>
                <w:color w:val="000000"/>
                <w:sz w:val="22"/>
                <w:szCs w:val="22"/>
              </w:rPr>
              <w:t>Asignar 75.000 subsidios y/o instrumentos financieros para adquisición de vivienda nueva, arrendamiento y mejoramiento en los diferentes programas de la SDHT</w:t>
            </w:r>
            <w:r w:rsidRPr="00617CA2">
              <w:rPr>
                <w:color w:val="000000"/>
                <w:sz w:val="22"/>
                <w:szCs w:val="22"/>
              </w:rPr>
              <w:t>, a continuación, se muestran los avances obtenidos, para los cual se detallan las metas en cada uno de sus componentes:</w:t>
            </w:r>
          </w:p>
          <w:p w14:paraId="4145E60A" w14:textId="77777777" w:rsidR="00617CA2" w:rsidRPr="00617CA2" w:rsidRDefault="00617CA2" w:rsidP="00617CA2">
            <w:pPr>
              <w:tabs>
                <w:tab w:val="left" w:pos="360"/>
              </w:tabs>
              <w:spacing w:line="276" w:lineRule="auto"/>
              <w:ind w:right="88"/>
              <w:jc w:val="both"/>
              <w:rPr>
                <w:color w:val="000000"/>
                <w:sz w:val="22"/>
                <w:szCs w:val="22"/>
              </w:rPr>
            </w:pPr>
          </w:p>
          <w:p w14:paraId="3196DE42"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lastRenderedPageBreak/>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3</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Metas Anuales para la asignación de 75.000 subsidios</w:t>
            </w: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34"/>
              <w:gridCol w:w="850"/>
              <w:gridCol w:w="709"/>
              <w:gridCol w:w="851"/>
              <w:gridCol w:w="686"/>
              <w:gridCol w:w="956"/>
            </w:tblGrid>
            <w:tr w:rsidR="00617CA2" w:rsidRPr="00617CA2" w14:paraId="09B76BCB" w14:textId="77777777" w:rsidTr="00617CA2">
              <w:trPr>
                <w:trHeight w:val="174"/>
              </w:trPr>
              <w:tc>
                <w:tcPr>
                  <w:tcW w:w="5834" w:type="dxa"/>
                  <w:shd w:val="clear" w:color="auto" w:fill="D9D9D9"/>
                  <w:noWrap/>
                  <w:vAlign w:val="center"/>
                  <w:hideMark/>
                </w:tcPr>
                <w:p w14:paraId="03D94E8A" w14:textId="77777777" w:rsidR="00617CA2" w:rsidRPr="00617CA2" w:rsidRDefault="00617CA2" w:rsidP="00617CA2">
                  <w:pPr>
                    <w:framePr w:hSpace="141" w:wrap="around" w:vAnchor="text" w:hAnchor="text" w:xAlign="center" w:y="1"/>
                    <w:spacing w:line="276" w:lineRule="auto"/>
                    <w:suppressOverlap/>
                    <w:rPr>
                      <w:rFonts w:ascii="Arial Nova" w:hAnsi="Arial Nova"/>
                      <w:b/>
                      <w:bCs/>
                      <w:color w:val="000000"/>
                      <w:sz w:val="16"/>
                      <w:szCs w:val="16"/>
                    </w:rPr>
                  </w:pPr>
                  <w:r w:rsidRPr="00617CA2">
                    <w:rPr>
                      <w:rFonts w:ascii="Arial Nova" w:hAnsi="Arial Nova"/>
                      <w:b/>
                      <w:bCs/>
                      <w:color w:val="000000"/>
                      <w:sz w:val="16"/>
                      <w:szCs w:val="16"/>
                    </w:rPr>
                    <w:t>META POR COMPONENTE</w:t>
                  </w:r>
                </w:p>
              </w:tc>
              <w:tc>
                <w:tcPr>
                  <w:tcW w:w="850" w:type="dxa"/>
                  <w:shd w:val="clear" w:color="auto" w:fill="D9D9D9"/>
                  <w:noWrap/>
                  <w:vAlign w:val="center"/>
                  <w:hideMark/>
                </w:tcPr>
                <w:p w14:paraId="42A6BF54"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2024</w:t>
                  </w:r>
                </w:p>
              </w:tc>
              <w:tc>
                <w:tcPr>
                  <w:tcW w:w="709" w:type="dxa"/>
                  <w:shd w:val="clear" w:color="auto" w:fill="D9D9D9"/>
                  <w:noWrap/>
                  <w:vAlign w:val="center"/>
                  <w:hideMark/>
                </w:tcPr>
                <w:p w14:paraId="1206C007"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2025</w:t>
                  </w:r>
                </w:p>
              </w:tc>
              <w:tc>
                <w:tcPr>
                  <w:tcW w:w="851" w:type="dxa"/>
                  <w:shd w:val="clear" w:color="auto" w:fill="D9D9D9"/>
                  <w:noWrap/>
                  <w:vAlign w:val="center"/>
                  <w:hideMark/>
                </w:tcPr>
                <w:p w14:paraId="28017D19"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2026</w:t>
                  </w:r>
                </w:p>
              </w:tc>
              <w:tc>
                <w:tcPr>
                  <w:tcW w:w="686" w:type="dxa"/>
                  <w:shd w:val="clear" w:color="auto" w:fill="D9D9D9"/>
                  <w:noWrap/>
                  <w:vAlign w:val="center"/>
                  <w:hideMark/>
                </w:tcPr>
                <w:p w14:paraId="5C28F688"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2027</w:t>
                  </w:r>
                </w:p>
              </w:tc>
              <w:tc>
                <w:tcPr>
                  <w:tcW w:w="956" w:type="dxa"/>
                  <w:shd w:val="clear" w:color="auto" w:fill="D9D9D9"/>
                  <w:noWrap/>
                  <w:vAlign w:val="center"/>
                  <w:hideMark/>
                </w:tcPr>
                <w:p w14:paraId="2A86A011"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TOTAL</w:t>
                  </w:r>
                </w:p>
              </w:tc>
            </w:tr>
            <w:tr w:rsidR="00617CA2" w:rsidRPr="00617CA2" w14:paraId="4EEAFCA6" w14:textId="77777777" w:rsidTr="00617CA2">
              <w:trPr>
                <w:trHeight w:val="174"/>
              </w:trPr>
              <w:tc>
                <w:tcPr>
                  <w:tcW w:w="5834" w:type="dxa"/>
                  <w:noWrap/>
                  <w:vAlign w:val="bottom"/>
                  <w:hideMark/>
                </w:tcPr>
                <w:p w14:paraId="5CAF0663" w14:textId="77777777" w:rsidR="00617CA2" w:rsidRPr="00617CA2" w:rsidRDefault="00617CA2" w:rsidP="00617CA2">
                  <w:pPr>
                    <w:framePr w:hSpace="141" w:wrap="around" w:vAnchor="text" w:hAnchor="text" w:xAlign="center" w:y="1"/>
                    <w:spacing w:line="276" w:lineRule="auto"/>
                    <w:suppressOverlap/>
                    <w:rPr>
                      <w:rFonts w:ascii="Arial Nova" w:hAnsi="Arial Nova"/>
                      <w:color w:val="000000"/>
                      <w:sz w:val="16"/>
                      <w:szCs w:val="16"/>
                    </w:rPr>
                  </w:pPr>
                  <w:r w:rsidRPr="00617CA2">
                    <w:rPr>
                      <w:rFonts w:ascii="Arial Nova" w:hAnsi="Arial Nova"/>
                      <w:color w:val="000000"/>
                      <w:sz w:val="16"/>
                      <w:szCs w:val="16"/>
                    </w:rPr>
                    <w:t>ASIGNAR 60000 SUBSIDIOS PARA ADQUISICIÓN DE VIVIENDA URBANA</w:t>
                  </w:r>
                </w:p>
              </w:tc>
              <w:tc>
                <w:tcPr>
                  <w:tcW w:w="850" w:type="dxa"/>
                  <w:noWrap/>
                  <w:vAlign w:val="center"/>
                  <w:hideMark/>
                </w:tcPr>
                <w:p w14:paraId="4194F448"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4.028</w:t>
                  </w:r>
                </w:p>
              </w:tc>
              <w:tc>
                <w:tcPr>
                  <w:tcW w:w="709" w:type="dxa"/>
                  <w:noWrap/>
                  <w:vAlign w:val="center"/>
                  <w:hideMark/>
                </w:tcPr>
                <w:p w14:paraId="0A6C52B7"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19.372</w:t>
                  </w:r>
                </w:p>
              </w:tc>
              <w:tc>
                <w:tcPr>
                  <w:tcW w:w="851" w:type="dxa"/>
                  <w:noWrap/>
                  <w:vAlign w:val="center"/>
                  <w:hideMark/>
                </w:tcPr>
                <w:p w14:paraId="78ADE0D0"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15.330</w:t>
                  </w:r>
                </w:p>
              </w:tc>
              <w:tc>
                <w:tcPr>
                  <w:tcW w:w="686" w:type="dxa"/>
                  <w:noWrap/>
                  <w:vAlign w:val="center"/>
                  <w:hideMark/>
                </w:tcPr>
                <w:p w14:paraId="41967D74"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21.270</w:t>
                  </w:r>
                </w:p>
              </w:tc>
              <w:tc>
                <w:tcPr>
                  <w:tcW w:w="956" w:type="dxa"/>
                  <w:noWrap/>
                  <w:vAlign w:val="center"/>
                  <w:hideMark/>
                </w:tcPr>
                <w:p w14:paraId="4557A894"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60.000</w:t>
                  </w:r>
                </w:p>
              </w:tc>
            </w:tr>
            <w:tr w:rsidR="00617CA2" w:rsidRPr="00617CA2" w14:paraId="4F0B6493" w14:textId="77777777" w:rsidTr="00617CA2">
              <w:trPr>
                <w:trHeight w:val="174"/>
              </w:trPr>
              <w:tc>
                <w:tcPr>
                  <w:tcW w:w="5834" w:type="dxa"/>
                  <w:noWrap/>
                  <w:vAlign w:val="bottom"/>
                  <w:hideMark/>
                </w:tcPr>
                <w:p w14:paraId="27EB3FB4" w14:textId="77777777" w:rsidR="00617CA2" w:rsidRPr="00617CA2" w:rsidRDefault="00617CA2" w:rsidP="00617CA2">
                  <w:pPr>
                    <w:framePr w:hSpace="141" w:wrap="around" w:vAnchor="text" w:hAnchor="text" w:xAlign="center" w:y="1"/>
                    <w:spacing w:line="276" w:lineRule="auto"/>
                    <w:suppressOverlap/>
                    <w:rPr>
                      <w:rFonts w:ascii="Arial Nova" w:hAnsi="Arial Nova"/>
                      <w:color w:val="000000"/>
                      <w:sz w:val="16"/>
                      <w:szCs w:val="16"/>
                    </w:rPr>
                  </w:pPr>
                  <w:r w:rsidRPr="00617CA2">
                    <w:rPr>
                      <w:rFonts w:ascii="Arial Nova" w:hAnsi="Arial Nova"/>
                      <w:color w:val="000000"/>
                      <w:sz w:val="16"/>
                      <w:szCs w:val="16"/>
                    </w:rPr>
                    <w:t>ASIGNAR 10900 SUBSIDIOS DE MEJORAMIENTO DE VIVIENDA URBANA A HOGARES EN CONDICIONES DE VULNERABILIDAD,</w:t>
                  </w:r>
                </w:p>
              </w:tc>
              <w:tc>
                <w:tcPr>
                  <w:tcW w:w="850" w:type="dxa"/>
                  <w:noWrap/>
                  <w:vAlign w:val="center"/>
                  <w:hideMark/>
                </w:tcPr>
                <w:p w14:paraId="06F7963D"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500</w:t>
                  </w:r>
                </w:p>
              </w:tc>
              <w:tc>
                <w:tcPr>
                  <w:tcW w:w="709" w:type="dxa"/>
                  <w:noWrap/>
                  <w:vAlign w:val="center"/>
                  <w:hideMark/>
                </w:tcPr>
                <w:p w14:paraId="634B5E53"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4.120</w:t>
                  </w:r>
                </w:p>
              </w:tc>
              <w:tc>
                <w:tcPr>
                  <w:tcW w:w="851" w:type="dxa"/>
                  <w:noWrap/>
                  <w:vAlign w:val="center"/>
                  <w:hideMark/>
                </w:tcPr>
                <w:p w14:paraId="5D6E90E2"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4.810</w:t>
                  </w:r>
                </w:p>
              </w:tc>
              <w:tc>
                <w:tcPr>
                  <w:tcW w:w="686" w:type="dxa"/>
                  <w:noWrap/>
                  <w:vAlign w:val="center"/>
                  <w:hideMark/>
                </w:tcPr>
                <w:p w14:paraId="75B91C2B"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1.470</w:t>
                  </w:r>
                </w:p>
              </w:tc>
              <w:tc>
                <w:tcPr>
                  <w:tcW w:w="956" w:type="dxa"/>
                  <w:noWrap/>
                  <w:vAlign w:val="center"/>
                  <w:hideMark/>
                </w:tcPr>
                <w:p w14:paraId="597A974E"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10.900</w:t>
                  </w:r>
                </w:p>
              </w:tc>
            </w:tr>
            <w:tr w:rsidR="00617CA2" w:rsidRPr="00617CA2" w14:paraId="41A203D5" w14:textId="77777777" w:rsidTr="00617CA2">
              <w:trPr>
                <w:trHeight w:val="174"/>
              </w:trPr>
              <w:tc>
                <w:tcPr>
                  <w:tcW w:w="5834" w:type="dxa"/>
                  <w:noWrap/>
                  <w:vAlign w:val="bottom"/>
                  <w:hideMark/>
                </w:tcPr>
                <w:p w14:paraId="031E420F" w14:textId="77777777" w:rsidR="00617CA2" w:rsidRPr="00617CA2" w:rsidRDefault="00617CA2" w:rsidP="00617CA2">
                  <w:pPr>
                    <w:framePr w:hSpace="141" w:wrap="around" w:vAnchor="text" w:hAnchor="text" w:xAlign="center" w:y="1"/>
                    <w:spacing w:line="276" w:lineRule="auto"/>
                    <w:suppressOverlap/>
                    <w:rPr>
                      <w:rFonts w:ascii="Arial Nova" w:hAnsi="Arial Nova"/>
                      <w:color w:val="000000"/>
                      <w:sz w:val="16"/>
                      <w:szCs w:val="16"/>
                    </w:rPr>
                  </w:pPr>
                  <w:r w:rsidRPr="00617CA2">
                    <w:rPr>
                      <w:rFonts w:ascii="Arial Nova" w:hAnsi="Arial Nova"/>
                      <w:color w:val="000000"/>
                      <w:sz w:val="16"/>
                      <w:szCs w:val="16"/>
                    </w:rPr>
                    <w:t>ASIGNAR  3000 SUBSIDIOS PARA ARRENDAMIENTO DE VIVIENDA</w:t>
                  </w:r>
                </w:p>
              </w:tc>
              <w:tc>
                <w:tcPr>
                  <w:tcW w:w="850" w:type="dxa"/>
                  <w:noWrap/>
                  <w:vAlign w:val="center"/>
                  <w:hideMark/>
                </w:tcPr>
                <w:p w14:paraId="3AD8E715"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0</w:t>
                  </w:r>
                </w:p>
              </w:tc>
              <w:tc>
                <w:tcPr>
                  <w:tcW w:w="709" w:type="dxa"/>
                  <w:noWrap/>
                  <w:vAlign w:val="center"/>
                  <w:hideMark/>
                </w:tcPr>
                <w:p w14:paraId="2E25DBDC"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800</w:t>
                  </w:r>
                </w:p>
              </w:tc>
              <w:tc>
                <w:tcPr>
                  <w:tcW w:w="851" w:type="dxa"/>
                  <w:noWrap/>
                  <w:vAlign w:val="center"/>
                  <w:hideMark/>
                </w:tcPr>
                <w:p w14:paraId="7D705F7C"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1.000</w:t>
                  </w:r>
                </w:p>
              </w:tc>
              <w:tc>
                <w:tcPr>
                  <w:tcW w:w="686" w:type="dxa"/>
                  <w:noWrap/>
                  <w:vAlign w:val="center"/>
                  <w:hideMark/>
                </w:tcPr>
                <w:p w14:paraId="5B0C0CB5"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1.200</w:t>
                  </w:r>
                </w:p>
              </w:tc>
              <w:tc>
                <w:tcPr>
                  <w:tcW w:w="956" w:type="dxa"/>
                  <w:noWrap/>
                  <w:vAlign w:val="center"/>
                  <w:hideMark/>
                </w:tcPr>
                <w:p w14:paraId="785074E9"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3.000</w:t>
                  </w:r>
                </w:p>
              </w:tc>
            </w:tr>
            <w:tr w:rsidR="00617CA2" w:rsidRPr="00617CA2" w14:paraId="47A70885" w14:textId="77777777" w:rsidTr="00617CA2">
              <w:trPr>
                <w:trHeight w:val="174"/>
              </w:trPr>
              <w:tc>
                <w:tcPr>
                  <w:tcW w:w="5834" w:type="dxa"/>
                  <w:vAlign w:val="bottom"/>
                  <w:hideMark/>
                </w:tcPr>
                <w:p w14:paraId="7F79DF83" w14:textId="77777777" w:rsidR="00617CA2" w:rsidRPr="00617CA2" w:rsidRDefault="00617CA2" w:rsidP="00617CA2">
                  <w:pPr>
                    <w:framePr w:hSpace="141" w:wrap="around" w:vAnchor="text" w:hAnchor="text" w:xAlign="center" w:y="1"/>
                    <w:spacing w:line="276" w:lineRule="auto"/>
                    <w:suppressOverlap/>
                    <w:rPr>
                      <w:rFonts w:ascii="Arial Nova" w:hAnsi="Arial Nova"/>
                      <w:color w:val="000000"/>
                      <w:sz w:val="16"/>
                      <w:szCs w:val="16"/>
                    </w:rPr>
                  </w:pPr>
                  <w:r w:rsidRPr="00617CA2">
                    <w:rPr>
                      <w:rFonts w:ascii="Arial Nova" w:hAnsi="Arial Nova"/>
                      <w:color w:val="000000"/>
                      <w:sz w:val="16"/>
                      <w:szCs w:val="16"/>
                    </w:rPr>
                    <w:t>ASIGNAR 500 SUBSIDIOS DE MEJORAMIENTO DE VIVIENDA RURAL A HOGARES EN CONDICIONES DE VULNERABILIDAD</w:t>
                  </w:r>
                </w:p>
              </w:tc>
              <w:tc>
                <w:tcPr>
                  <w:tcW w:w="850" w:type="dxa"/>
                  <w:noWrap/>
                  <w:vAlign w:val="center"/>
                  <w:hideMark/>
                </w:tcPr>
                <w:p w14:paraId="01809C54"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40</w:t>
                  </w:r>
                </w:p>
              </w:tc>
              <w:tc>
                <w:tcPr>
                  <w:tcW w:w="709" w:type="dxa"/>
                  <w:noWrap/>
                  <w:vAlign w:val="center"/>
                  <w:hideMark/>
                </w:tcPr>
                <w:p w14:paraId="3DFA002F"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184</w:t>
                  </w:r>
                </w:p>
              </w:tc>
              <w:tc>
                <w:tcPr>
                  <w:tcW w:w="851" w:type="dxa"/>
                  <w:noWrap/>
                  <w:vAlign w:val="center"/>
                  <w:hideMark/>
                </w:tcPr>
                <w:p w14:paraId="3AE5D15C"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184</w:t>
                  </w:r>
                </w:p>
              </w:tc>
              <w:tc>
                <w:tcPr>
                  <w:tcW w:w="686" w:type="dxa"/>
                  <w:noWrap/>
                  <w:vAlign w:val="center"/>
                  <w:hideMark/>
                </w:tcPr>
                <w:p w14:paraId="1D9D83E6"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92</w:t>
                  </w:r>
                </w:p>
              </w:tc>
              <w:tc>
                <w:tcPr>
                  <w:tcW w:w="956" w:type="dxa"/>
                  <w:noWrap/>
                  <w:vAlign w:val="center"/>
                  <w:hideMark/>
                </w:tcPr>
                <w:p w14:paraId="3ED9E15A"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500</w:t>
                  </w:r>
                </w:p>
              </w:tc>
            </w:tr>
            <w:tr w:rsidR="00617CA2" w:rsidRPr="00617CA2" w14:paraId="726D71AF" w14:textId="77777777" w:rsidTr="00617CA2">
              <w:trPr>
                <w:trHeight w:val="174"/>
              </w:trPr>
              <w:tc>
                <w:tcPr>
                  <w:tcW w:w="5834" w:type="dxa"/>
                  <w:noWrap/>
                  <w:vAlign w:val="bottom"/>
                  <w:hideMark/>
                </w:tcPr>
                <w:p w14:paraId="6DFEB373" w14:textId="77777777" w:rsidR="00617CA2" w:rsidRPr="00617CA2" w:rsidRDefault="00617CA2" w:rsidP="00617CA2">
                  <w:pPr>
                    <w:framePr w:hSpace="141" w:wrap="around" w:vAnchor="text" w:hAnchor="text" w:xAlign="center" w:y="1"/>
                    <w:spacing w:line="276" w:lineRule="auto"/>
                    <w:suppressOverlap/>
                    <w:rPr>
                      <w:rFonts w:ascii="Arial Nova" w:hAnsi="Arial Nova"/>
                      <w:color w:val="000000"/>
                      <w:sz w:val="16"/>
                      <w:szCs w:val="16"/>
                    </w:rPr>
                  </w:pPr>
                  <w:r w:rsidRPr="00617CA2">
                    <w:rPr>
                      <w:rFonts w:ascii="Arial Nova" w:hAnsi="Arial Nova"/>
                      <w:color w:val="000000"/>
                      <w:sz w:val="16"/>
                      <w:szCs w:val="16"/>
                    </w:rPr>
                    <w:t>ASIGNAR 500 SUBSIDIOS DE MEJORAMIENTO PROGRESIVO DE VIVIENDA URBANA A HOGARES EN CONDICIONES DE VULNERABILIDAD, (CVP)</w:t>
                  </w:r>
                </w:p>
              </w:tc>
              <w:tc>
                <w:tcPr>
                  <w:tcW w:w="850" w:type="dxa"/>
                  <w:noWrap/>
                  <w:vAlign w:val="center"/>
                  <w:hideMark/>
                </w:tcPr>
                <w:p w14:paraId="5F373A83"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0</w:t>
                  </w:r>
                </w:p>
              </w:tc>
              <w:tc>
                <w:tcPr>
                  <w:tcW w:w="709" w:type="dxa"/>
                  <w:noWrap/>
                  <w:vAlign w:val="center"/>
                  <w:hideMark/>
                </w:tcPr>
                <w:p w14:paraId="64CC979E"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200</w:t>
                  </w:r>
                </w:p>
              </w:tc>
              <w:tc>
                <w:tcPr>
                  <w:tcW w:w="851" w:type="dxa"/>
                  <w:noWrap/>
                  <w:vAlign w:val="center"/>
                  <w:hideMark/>
                </w:tcPr>
                <w:p w14:paraId="17E1750C"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200</w:t>
                  </w:r>
                </w:p>
              </w:tc>
              <w:tc>
                <w:tcPr>
                  <w:tcW w:w="686" w:type="dxa"/>
                  <w:noWrap/>
                  <w:vAlign w:val="center"/>
                  <w:hideMark/>
                </w:tcPr>
                <w:p w14:paraId="3F540F5F"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100</w:t>
                  </w:r>
                </w:p>
              </w:tc>
              <w:tc>
                <w:tcPr>
                  <w:tcW w:w="956" w:type="dxa"/>
                  <w:noWrap/>
                  <w:vAlign w:val="center"/>
                  <w:hideMark/>
                </w:tcPr>
                <w:p w14:paraId="16DE8A54"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500</w:t>
                  </w:r>
                </w:p>
              </w:tc>
            </w:tr>
            <w:tr w:rsidR="00617CA2" w:rsidRPr="00617CA2" w14:paraId="6ADEF282" w14:textId="77777777" w:rsidTr="00617CA2">
              <w:trPr>
                <w:trHeight w:val="174"/>
              </w:trPr>
              <w:tc>
                <w:tcPr>
                  <w:tcW w:w="5834" w:type="dxa"/>
                  <w:noWrap/>
                  <w:vAlign w:val="bottom"/>
                  <w:hideMark/>
                </w:tcPr>
                <w:p w14:paraId="6BAF371D" w14:textId="77777777" w:rsidR="00617CA2" w:rsidRPr="00617CA2" w:rsidRDefault="00617CA2" w:rsidP="00617CA2">
                  <w:pPr>
                    <w:framePr w:hSpace="141" w:wrap="around" w:vAnchor="text" w:hAnchor="text" w:xAlign="center" w:y="1"/>
                    <w:spacing w:line="276" w:lineRule="auto"/>
                    <w:suppressOverlap/>
                    <w:rPr>
                      <w:rFonts w:ascii="Arial Nova" w:hAnsi="Arial Nova"/>
                      <w:color w:val="000000"/>
                      <w:sz w:val="16"/>
                      <w:szCs w:val="16"/>
                    </w:rPr>
                  </w:pPr>
                  <w:r w:rsidRPr="00617CA2">
                    <w:rPr>
                      <w:rFonts w:ascii="Arial Nova" w:hAnsi="Arial Nova"/>
                      <w:color w:val="000000"/>
                      <w:sz w:val="16"/>
                      <w:szCs w:val="16"/>
                    </w:rPr>
                    <w:t>ASIGNAR 100 SUBSIDIOS PARA ADQUISICIÓN DE VIVIENDA RURAL</w:t>
                  </w:r>
                </w:p>
              </w:tc>
              <w:tc>
                <w:tcPr>
                  <w:tcW w:w="850" w:type="dxa"/>
                  <w:noWrap/>
                  <w:vAlign w:val="center"/>
                  <w:hideMark/>
                </w:tcPr>
                <w:p w14:paraId="3BE24D25"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0</w:t>
                  </w:r>
                </w:p>
              </w:tc>
              <w:tc>
                <w:tcPr>
                  <w:tcW w:w="709" w:type="dxa"/>
                  <w:noWrap/>
                  <w:vAlign w:val="center"/>
                  <w:hideMark/>
                </w:tcPr>
                <w:p w14:paraId="73B656C9"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36</w:t>
                  </w:r>
                </w:p>
              </w:tc>
              <w:tc>
                <w:tcPr>
                  <w:tcW w:w="851" w:type="dxa"/>
                  <w:noWrap/>
                  <w:vAlign w:val="center"/>
                  <w:hideMark/>
                </w:tcPr>
                <w:p w14:paraId="352C4EC3"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36</w:t>
                  </w:r>
                </w:p>
              </w:tc>
              <w:tc>
                <w:tcPr>
                  <w:tcW w:w="686" w:type="dxa"/>
                  <w:noWrap/>
                  <w:vAlign w:val="center"/>
                  <w:hideMark/>
                </w:tcPr>
                <w:p w14:paraId="7FD65E7C"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28</w:t>
                  </w:r>
                </w:p>
              </w:tc>
              <w:tc>
                <w:tcPr>
                  <w:tcW w:w="956" w:type="dxa"/>
                  <w:noWrap/>
                  <w:vAlign w:val="center"/>
                  <w:hideMark/>
                </w:tcPr>
                <w:p w14:paraId="5DF3BE78"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100</w:t>
                  </w:r>
                </w:p>
              </w:tc>
            </w:tr>
            <w:tr w:rsidR="00617CA2" w:rsidRPr="00617CA2" w14:paraId="421800B7" w14:textId="77777777" w:rsidTr="00617CA2">
              <w:trPr>
                <w:trHeight w:val="221"/>
              </w:trPr>
              <w:tc>
                <w:tcPr>
                  <w:tcW w:w="5834" w:type="dxa"/>
                  <w:noWrap/>
                  <w:vAlign w:val="bottom"/>
                  <w:hideMark/>
                </w:tcPr>
                <w:p w14:paraId="060A5B2B" w14:textId="77777777" w:rsidR="00617CA2" w:rsidRPr="00617CA2" w:rsidRDefault="00617CA2" w:rsidP="00617CA2">
                  <w:pPr>
                    <w:framePr w:hSpace="141" w:wrap="around" w:vAnchor="text" w:hAnchor="text" w:xAlign="center" w:y="1"/>
                    <w:spacing w:line="276" w:lineRule="auto"/>
                    <w:suppressOverlap/>
                    <w:rPr>
                      <w:rFonts w:ascii="Arial Nova" w:hAnsi="Arial Nova"/>
                      <w:b/>
                      <w:bCs/>
                      <w:color w:val="000000"/>
                      <w:sz w:val="16"/>
                      <w:szCs w:val="16"/>
                    </w:rPr>
                  </w:pPr>
                  <w:r w:rsidRPr="00617CA2">
                    <w:rPr>
                      <w:rFonts w:ascii="Arial Nova" w:hAnsi="Arial Nova"/>
                      <w:b/>
                      <w:bCs/>
                      <w:color w:val="000000"/>
                      <w:sz w:val="16"/>
                      <w:szCs w:val="16"/>
                    </w:rPr>
                    <w:t> </w:t>
                  </w:r>
                </w:p>
              </w:tc>
              <w:tc>
                <w:tcPr>
                  <w:tcW w:w="850" w:type="dxa"/>
                  <w:noWrap/>
                  <w:vAlign w:val="center"/>
                  <w:hideMark/>
                </w:tcPr>
                <w:p w14:paraId="56583080"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4.568</w:t>
                  </w:r>
                </w:p>
              </w:tc>
              <w:tc>
                <w:tcPr>
                  <w:tcW w:w="709" w:type="dxa"/>
                  <w:noWrap/>
                  <w:vAlign w:val="center"/>
                  <w:hideMark/>
                </w:tcPr>
                <w:p w14:paraId="10497AF7"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24.712</w:t>
                  </w:r>
                </w:p>
              </w:tc>
              <w:tc>
                <w:tcPr>
                  <w:tcW w:w="851" w:type="dxa"/>
                  <w:noWrap/>
                  <w:vAlign w:val="center"/>
                  <w:hideMark/>
                </w:tcPr>
                <w:p w14:paraId="6DFF0EC0"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21.560</w:t>
                  </w:r>
                </w:p>
              </w:tc>
              <w:tc>
                <w:tcPr>
                  <w:tcW w:w="686" w:type="dxa"/>
                  <w:noWrap/>
                  <w:vAlign w:val="center"/>
                  <w:hideMark/>
                </w:tcPr>
                <w:p w14:paraId="6CE5BE5A"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24.160</w:t>
                  </w:r>
                </w:p>
              </w:tc>
              <w:tc>
                <w:tcPr>
                  <w:tcW w:w="956" w:type="dxa"/>
                  <w:noWrap/>
                  <w:vAlign w:val="center"/>
                  <w:hideMark/>
                </w:tcPr>
                <w:p w14:paraId="44C48465"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75.000</w:t>
                  </w:r>
                </w:p>
              </w:tc>
            </w:tr>
          </w:tbl>
          <w:p w14:paraId="2DE04725"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t>Fuente: Elaboración propia basado en información del Reporte de Seguimiento al Proyecto de Inversión del sistema JSP7, de la Subsecretaria de Planeación y Política, con corte al 30 de septiembre de 2025.</w:t>
            </w:r>
          </w:p>
          <w:p w14:paraId="1016280B" w14:textId="77777777" w:rsidR="00617CA2" w:rsidRPr="00617CA2" w:rsidRDefault="00617CA2" w:rsidP="00617CA2">
            <w:pPr>
              <w:tabs>
                <w:tab w:val="left" w:pos="360"/>
              </w:tabs>
              <w:spacing w:line="276" w:lineRule="auto"/>
              <w:ind w:right="88"/>
              <w:rPr>
                <w:color w:val="000000"/>
                <w:sz w:val="22"/>
                <w:szCs w:val="22"/>
              </w:rPr>
            </w:pPr>
          </w:p>
          <w:p w14:paraId="3D0ADA0E" w14:textId="77777777" w:rsidR="00617CA2" w:rsidRPr="00617CA2" w:rsidRDefault="00617CA2" w:rsidP="00617CA2">
            <w:pPr>
              <w:tabs>
                <w:tab w:val="left" w:pos="360"/>
              </w:tabs>
              <w:spacing w:line="276" w:lineRule="auto"/>
              <w:ind w:right="88"/>
              <w:jc w:val="both"/>
              <w:rPr>
                <w:color w:val="000000"/>
                <w:sz w:val="22"/>
                <w:szCs w:val="22"/>
              </w:rPr>
            </w:pPr>
            <w:r w:rsidRPr="00617CA2">
              <w:rPr>
                <w:color w:val="000000"/>
                <w:sz w:val="22"/>
                <w:szCs w:val="22"/>
              </w:rPr>
              <w:t xml:space="preserve">Así mismo, frente a las metas de </w:t>
            </w:r>
            <w:r w:rsidRPr="00617CA2">
              <w:rPr>
                <w:i/>
                <w:iCs/>
                <w:color w:val="000000"/>
                <w:sz w:val="22"/>
                <w:szCs w:val="22"/>
              </w:rPr>
              <w:t>Ejecutar 8.000 mejoramientos de vivienda rural y urbana para familias en condiciones vulnerabilidad</w:t>
            </w:r>
            <w:r w:rsidRPr="00617CA2">
              <w:rPr>
                <w:color w:val="000000"/>
                <w:sz w:val="22"/>
                <w:szCs w:val="22"/>
              </w:rPr>
              <w:t>, a continuación, se muestran las metas en cada uno de sus componentes:</w:t>
            </w:r>
          </w:p>
          <w:p w14:paraId="645C1D6E" w14:textId="77777777" w:rsidR="00617CA2" w:rsidRPr="00617CA2" w:rsidRDefault="00617CA2" w:rsidP="00617CA2">
            <w:pPr>
              <w:keepNext/>
              <w:spacing w:line="276" w:lineRule="auto"/>
              <w:jc w:val="center"/>
              <w:rPr>
                <w:rFonts w:ascii="Tahoma" w:hAnsi="Tahoma"/>
                <w:i/>
                <w:iCs/>
                <w:color w:val="1F497D"/>
                <w:sz w:val="18"/>
                <w:szCs w:val="18"/>
              </w:rPr>
            </w:pPr>
          </w:p>
          <w:p w14:paraId="3CE1F6B4"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4</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Metas Anuales para ejecutar 8.000 mejoramientos de vivienda rural y urbana</w:t>
            </w: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34"/>
              <w:gridCol w:w="850"/>
              <w:gridCol w:w="709"/>
              <w:gridCol w:w="851"/>
              <w:gridCol w:w="686"/>
              <w:gridCol w:w="956"/>
            </w:tblGrid>
            <w:tr w:rsidR="00617CA2" w:rsidRPr="00617CA2" w14:paraId="50441190" w14:textId="77777777" w:rsidTr="00617CA2">
              <w:trPr>
                <w:trHeight w:val="174"/>
              </w:trPr>
              <w:tc>
                <w:tcPr>
                  <w:tcW w:w="5834" w:type="dxa"/>
                  <w:shd w:val="clear" w:color="auto" w:fill="D9D9D9"/>
                  <w:noWrap/>
                  <w:vAlign w:val="center"/>
                  <w:hideMark/>
                </w:tcPr>
                <w:p w14:paraId="43C226E4" w14:textId="77777777" w:rsidR="00617CA2" w:rsidRPr="00617CA2" w:rsidRDefault="00617CA2" w:rsidP="00617CA2">
                  <w:pPr>
                    <w:framePr w:hSpace="141" w:wrap="around" w:vAnchor="text" w:hAnchor="text" w:xAlign="center" w:y="1"/>
                    <w:spacing w:line="276" w:lineRule="auto"/>
                    <w:suppressOverlap/>
                    <w:jc w:val="center"/>
                    <w:rPr>
                      <w:b/>
                      <w:bCs/>
                      <w:color w:val="000000"/>
                      <w:sz w:val="16"/>
                      <w:szCs w:val="16"/>
                    </w:rPr>
                  </w:pPr>
                  <w:r w:rsidRPr="00617CA2">
                    <w:rPr>
                      <w:b/>
                      <w:bCs/>
                      <w:color w:val="000000"/>
                      <w:sz w:val="16"/>
                      <w:szCs w:val="16"/>
                    </w:rPr>
                    <w:t>META POR COMPONENTE</w:t>
                  </w:r>
                </w:p>
              </w:tc>
              <w:tc>
                <w:tcPr>
                  <w:tcW w:w="850" w:type="dxa"/>
                  <w:shd w:val="clear" w:color="auto" w:fill="D9D9D9"/>
                  <w:noWrap/>
                  <w:vAlign w:val="center"/>
                  <w:hideMark/>
                </w:tcPr>
                <w:p w14:paraId="0A5AC7F5" w14:textId="77777777" w:rsidR="00617CA2" w:rsidRPr="00617CA2" w:rsidRDefault="00617CA2" w:rsidP="00617CA2">
                  <w:pPr>
                    <w:framePr w:hSpace="141" w:wrap="around" w:vAnchor="text" w:hAnchor="text" w:xAlign="center" w:y="1"/>
                    <w:spacing w:line="276" w:lineRule="auto"/>
                    <w:suppressOverlap/>
                    <w:jc w:val="center"/>
                    <w:rPr>
                      <w:b/>
                      <w:bCs/>
                      <w:color w:val="000000"/>
                      <w:sz w:val="16"/>
                      <w:szCs w:val="16"/>
                    </w:rPr>
                  </w:pPr>
                  <w:r w:rsidRPr="00617CA2">
                    <w:rPr>
                      <w:b/>
                      <w:bCs/>
                      <w:color w:val="000000"/>
                      <w:sz w:val="16"/>
                      <w:szCs w:val="16"/>
                    </w:rPr>
                    <w:t>2024</w:t>
                  </w:r>
                </w:p>
              </w:tc>
              <w:tc>
                <w:tcPr>
                  <w:tcW w:w="709" w:type="dxa"/>
                  <w:shd w:val="clear" w:color="auto" w:fill="D9D9D9"/>
                  <w:noWrap/>
                  <w:vAlign w:val="center"/>
                  <w:hideMark/>
                </w:tcPr>
                <w:p w14:paraId="57B5AE49" w14:textId="77777777" w:rsidR="00617CA2" w:rsidRPr="00617CA2" w:rsidRDefault="00617CA2" w:rsidP="00617CA2">
                  <w:pPr>
                    <w:framePr w:hSpace="141" w:wrap="around" w:vAnchor="text" w:hAnchor="text" w:xAlign="center" w:y="1"/>
                    <w:spacing w:line="276" w:lineRule="auto"/>
                    <w:suppressOverlap/>
                    <w:jc w:val="center"/>
                    <w:rPr>
                      <w:b/>
                      <w:bCs/>
                      <w:color w:val="000000"/>
                      <w:sz w:val="16"/>
                      <w:szCs w:val="16"/>
                    </w:rPr>
                  </w:pPr>
                  <w:r w:rsidRPr="00617CA2">
                    <w:rPr>
                      <w:b/>
                      <w:bCs/>
                      <w:color w:val="000000"/>
                      <w:sz w:val="16"/>
                      <w:szCs w:val="16"/>
                    </w:rPr>
                    <w:t>2025</w:t>
                  </w:r>
                </w:p>
              </w:tc>
              <w:tc>
                <w:tcPr>
                  <w:tcW w:w="851" w:type="dxa"/>
                  <w:shd w:val="clear" w:color="auto" w:fill="D9D9D9"/>
                  <w:noWrap/>
                  <w:vAlign w:val="center"/>
                  <w:hideMark/>
                </w:tcPr>
                <w:p w14:paraId="6FEC0DC5" w14:textId="77777777" w:rsidR="00617CA2" w:rsidRPr="00617CA2" w:rsidRDefault="00617CA2" w:rsidP="00617CA2">
                  <w:pPr>
                    <w:framePr w:hSpace="141" w:wrap="around" w:vAnchor="text" w:hAnchor="text" w:xAlign="center" w:y="1"/>
                    <w:spacing w:line="276" w:lineRule="auto"/>
                    <w:suppressOverlap/>
                    <w:jc w:val="center"/>
                    <w:rPr>
                      <w:b/>
                      <w:bCs/>
                      <w:color w:val="000000"/>
                      <w:sz w:val="16"/>
                      <w:szCs w:val="16"/>
                    </w:rPr>
                  </w:pPr>
                  <w:r w:rsidRPr="00617CA2">
                    <w:rPr>
                      <w:b/>
                      <w:bCs/>
                      <w:color w:val="000000"/>
                      <w:sz w:val="16"/>
                      <w:szCs w:val="16"/>
                    </w:rPr>
                    <w:t>2026</w:t>
                  </w:r>
                </w:p>
              </w:tc>
              <w:tc>
                <w:tcPr>
                  <w:tcW w:w="686" w:type="dxa"/>
                  <w:shd w:val="clear" w:color="auto" w:fill="D9D9D9"/>
                  <w:noWrap/>
                  <w:vAlign w:val="center"/>
                  <w:hideMark/>
                </w:tcPr>
                <w:p w14:paraId="4DD923F2" w14:textId="77777777" w:rsidR="00617CA2" w:rsidRPr="00617CA2" w:rsidRDefault="00617CA2" w:rsidP="00617CA2">
                  <w:pPr>
                    <w:framePr w:hSpace="141" w:wrap="around" w:vAnchor="text" w:hAnchor="text" w:xAlign="center" w:y="1"/>
                    <w:spacing w:line="276" w:lineRule="auto"/>
                    <w:suppressOverlap/>
                    <w:jc w:val="center"/>
                    <w:rPr>
                      <w:b/>
                      <w:bCs/>
                      <w:color w:val="000000"/>
                      <w:sz w:val="16"/>
                      <w:szCs w:val="16"/>
                    </w:rPr>
                  </w:pPr>
                  <w:r w:rsidRPr="00617CA2">
                    <w:rPr>
                      <w:b/>
                      <w:bCs/>
                      <w:color w:val="000000"/>
                      <w:sz w:val="16"/>
                      <w:szCs w:val="16"/>
                    </w:rPr>
                    <w:t>2027</w:t>
                  </w:r>
                </w:p>
              </w:tc>
              <w:tc>
                <w:tcPr>
                  <w:tcW w:w="956" w:type="dxa"/>
                  <w:shd w:val="clear" w:color="auto" w:fill="D9D9D9"/>
                  <w:noWrap/>
                  <w:vAlign w:val="center"/>
                  <w:hideMark/>
                </w:tcPr>
                <w:p w14:paraId="1E44CB9D" w14:textId="77777777" w:rsidR="00617CA2" w:rsidRPr="00617CA2" w:rsidRDefault="00617CA2" w:rsidP="00617CA2">
                  <w:pPr>
                    <w:framePr w:hSpace="141" w:wrap="around" w:vAnchor="text" w:hAnchor="text" w:xAlign="center" w:y="1"/>
                    <w:spacing w:line="276" w:lineRule="auto"/>
                    <w:suppressOverlap/>
                    <w:jc w:val="center"/>
                    <w:rPr>
                      <w:b/>
                      <w:bCs/>
                      <w:color w:val="000000"/>
                      <w:sz w:val="16"/>
                      <w:szCs w:val="16"/>
                    </w:rPr>
                  </w:pPr>
                  <w:r w:rsidRPr="00617CA2">
                    <w:rPr>
                      <w:b/>
                      <w:bCs/>
                      <w:color w:val="000000"/>
                      <w:sz w:val="16"/>
                      <w:szCs w:val="16"/>
                    </w:rPr>
                    <w:t>TOTAL</w:t>
                  </w:r>
                </w:p>
              </w:tc>
            </w:tr>
            <w:tr w:rsidR="00617CA2" w:rsidRPr="00617CA2" w14:paraId="44AAE678" w14:textId="77777777" w:rsidTr="00617CA2">
              <w:trPr>
                <w:trHeight w:val="174"/>
              </w:trPr>
              <w:tc>
                <w:tcPr>
                  <w:tcW w:w="5834" w:type="dxa"/>
                  <w:noWrap/>
                  <w:vAlign w:val="center"/>
                  <w:hideMark/>
                </w:tcPr>
                <w:p w14:paraId="5E629EBF" w14:textId="77777777" w:rsidR="00617CA2" w:rsidRPr="00617CA2" w:rsidRDefault="00617CA2" w:rsidP="00617CA2">
                  <w:pPr>
                    <w:framePr w:hSpace="141" w:wrap="around" w:vAnchor="text" w:hAnchor="text" w:xAlign="center" w:y="1"/>
                    <w:spacing w:line="276" w:lineRule="auto"/>
                    <w:suppressOverlap/>
                    <w:jc w:val="both"/>
                    <w:rPr>
                      <w:color w:val="000000"/>
                      <w:sz w:val="16"/>
                      <w:szCs w:val="16"/>
                    </w:rPr>
                  </w:pPr>
                  <w:r w:rsidRPr="00617CA2">
                    <w:rPr>
                      <w:rFonts w:ascii="Arial Nova" w:hAnsi="Arial Nova"/>
                      <w:color w:val="000000"/>
                      <w:sz w:val="14"/>
                      <w:szCs w:val="14"/>
                    </w:rPr>
                    <w:t>MEJORAR 7400 VIVIENDAS URBANAS A HOGARES EN CONDICIONES DE VULNERABILIDAD</w:t>
                  </w:r>
                </w:p>
              </w:tc>
              <w:tc>
                <w:tcPr>
                  <w:tcW w:w="850" w:type="dxa"/>
                  <w:noWrap/>
                  <w:vAlign w:val="center"/>
                  <w:hideMark/>
                </w:tcPr>
                <w:p w14:paraId="0870F2A3"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190</w:t>
                  </w:r>
                </w:p>
              </w:tc>
              <w:tc>
                <w:tcPr>
                  <w:tcW w:w="709" w:type="dxa"/>
                  <w:noWrap/>
                  <w:vAlign w:val="center"/>
                  <w:hideMark/>
                </w:tcPr>
                <w:p w14:paraId="7019043F"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3.320</w:t>
                  </w:r>
                </w:p>
              </w:tc>
              <w:tc>
                <w:tcPr>
                  <w:tcW w:w="851" w:type="dxa"/>
                  <w:noWrap/>
                  <w:vAlign w:val="center"/>
                  <w:hideMark/>
                </w:tcPr>
                <w:p w14:paraId="0AC4C519"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3.100</w:t>
                  </w:r>
                </w:p>
              </w:tc>
              <w:tc>
                <w:tcPr>
                  <w:tcW w:w="686" w:type="dxa"/>
                  <w:noWrap/>
                  <w:vAlign w:val="center"/>
                  <w:hideMark/>
                </w:tcPr>
                <w:p w14:paraId="39CA0C40"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790</w:t>
                  </w:r>
                </w:p>
              </w:tc>
              <w:tc>
                <w:tcPr>
                  <w:tcW w:w="956" w:type="dxa"/>
                  <w:noWrap/>
                  <w:vAlign w:val="center"/>
                  <w:hideMark/>
                </w:tcPr>
                <w:p w14:paraId="1744C79F"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7.400</w:t>
                  </w:r>
                </w:p>
              </w:tc>
            </w:tr>
            <w:tr w:rsidR="00617CA2" w:rsidRPr="00617CA2" w14:paraId="477D7804" w14:textId="77777777" w:rsidTr="00617CA2">
              <w:trPr>
                <w:trHeight w:val="174"/>
              </w:trPr>
              <w:tc>
                <w:tcPr>
                  <w:tcW w:w="5834" w:type="dxa"/>
                  <w:noWrap/>
                  <w:vAlign w:val="center"/>
                  <w:hideMark/>
                </w:tcPr>
                <w:p w14:paraId="6B585CE9" w14:textId="77777777" w:rsidR="00617CA2" w:rsidRPr="00617CA2" w:rsidRDefault="00617CA2" w:rsidP="00617CA2">
                  <w:pPr>
                    <w:framePr w:hSpace="141" w:wrap="around" w:vAnchor="text" w:hAnchor="text" w:xAlign="center" w:y="1"/>
                    <w:spacing w:line="276" w:lineRule="auto"/>
                    <w:suppressOverlap/>
                    <w:jc w:val="both"/>
                    <w:rPr>
                      <w:color w:val="000000"/>
                      <w:sz w:val="16"/>
                      <w:szCs w:val="16"/>
                    </w:rPr>
                  </w:pPr>
                  <w:r w:rsidRPr="00617CA2">
                    <w:rPr>
                      <w:rFonts w:ascii="Arial Nova" w:hAnsi="Arial Nova"/>
                      <w:color w:val="000000"/>
                      <w:sz w:val="14"/>
                      <w:szCs w:val="14"/>
                    </w:rPr>
                    <w:t>MEJORAR 500 VIVIENDAS RURALES A HOGARES EN CONDICIONES DE VULNERABILIDAD</w:t>
                  </w:r>
                </w:p>
              </w:tc>
              <w:tc>
                <w:tcPr>
                  <w:tcW w:w="850" w:type="dxa"/>
                  <w:noWrap/>
                  <w:vAlign w:val="center"/>
                  <w:hideMark/>
                </w:tcPr>
                <w:p w14:paraId="37F15640"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40</w:t>
                  </w:r>
                </w:p>
              </w:tc>
              <w:tc>
                <w:tcPr>
                  <w:tcW w:w="709" w:type="dxa"/>
                  <w:noWrap/>
                  <w:vAlign w:val="center"/>
                  <w:hideMark/>
                </w:tcPr>
                <w:p w14:paraId="4086959D"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184</w:t>
                  </w:r>
                </w:p>
              </w:tc>
              <w:tc>
                <w:tcPr>
                  <w:tcW w:w="851" w:type="dxa"/>
                  <w:noWrap/>
                  <w:vAlign w:val="center"/>
                  <w:hideMark/>
                </w:tcPr>
                <w:p w14:paraId="06268301"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184</w:t>
                  </w:r>
                </w:p>
              </w:tc>
              <w:tc>
                <w:tcPr>
                  <w:tcW w:w="686" w:type="dxa"/>
                  <w:noWrap/>
                  <w:vAlign w:val="center"/>
                  <w:hideMark/>
                </w:tcPr>
                <w:p w14:paraId="0E7C5E1C"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92</w:t>
                  </w:r>
                </w:p>
              </w:tc>
              <w:tc>
                <w:tcPr>
                  <w:tcW w:w="956" w:type="dxa"/>
                  <w:noWrap/>
                  <w:vAlign w:val="center"/>
                  <w:hideMark/>
                </w:tcPr>
                <w:p w14:paraId="54331A1C"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500</w:t>
                  </w:r>
                </w:p>
              </w:tc>
            </w:tr>
            <w:tr w:rsidR="00617CA2" w:rsidRPr="00617CA2" w14:paraId="78BE269E" w14:textId="77777777" w:rsidTr="00617CA2">
              <w:trPr>
                <w:trHeight w:val="174"/>
              </w:trPr>
              <w:tc>
                <w:tcPr>
                  <w:tcW w:w="5834" w:type="dxa"/>
                  <w:noWrap/>
                  <w:vAlign w:val="center"/>
                  <w:hideMark/>
                </w:tcPr>
                <w:p w14:paraId="3372151C" w14:textId="77777777" w:rsidR="00617CA2" w:rsidRPr="00617CA2" w:rsidRDefault="00617CA2" w:rsidP="00617CA2">
                  <w:pPr>
                    <w:framePr w:hSpace="141" w:wrap="around" w:vAnchor="text" w:hAnchor="text" w:xAlign="center" w:y="1"/>
                    <w:spacing w:line="276" w:lineRule="auto"/>
                    <w:suppressOverlap/>
                    <w:jc w:val="both"/>
                    <w:rPr>
                      <w:color w:val="000000"/>
                      <w:sz w:val="16"/>
                      <w:szCs w:val="16"/>
                    </w:rPr>
                  </w:pPr>
                  <w:r w:rsidRPr="00617CA2">
                    <w:rPr>
                      <w:rFonts w:ascii="Arial Nova" w:hAnsi="Arial Nova"/>
                      <w:color w:val="000000"/>
                      <w:sz w:val="14"/>
                      <w:szCs w:val="14"/>
                    </w:rPr>
                    <w:t>CONSTRUIR 100 VIVIENDAS RURALES NUEVAS A HOGARES EN CONDICIONES DE VULNERABILIDAD</w:t>
                  </w:r>
                </w:p>
              </w:tc>
              <w:tc>
                <w:tcPr>
                  <w:tcW w:w="850" w:type="dxa"/>
                  <w:noWrap/>
                  <w:vAlign w:val="center"/>
                  <w:hideMark/>
                </w:tcPr>
                <w:p w14:paraId="3AA09CFA"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10</w:t>
                  </w:r>
                </w:p>
              </w:tc>
              <w:tc>
                <w:tcPr>
                  <w:tcW w:w="709" w:type="dxa"/>
                  <w:noWrap/>
                  <w:vAlign w:val="center"/>
                  <w:hideMark/>
                </w:tcPr>
                <w:p w14:paraId="3EB2F970"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36</w:t>
                  </w:r>
                </w:p>
              </w:tc>
              <w:tc>
                <w:tcPr>
                  <w:tcW w:w="851" w:type="dxa"/>
                  <w:noWrap/>
                  <w:vAlign w:val="center"/>
                  <w:hideMark/>
                </w:tcPr>
                <w:p w14:paraId="731816A0"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36</w:t>
                  </w:r>
                </w:p>
              </w:tc>
              <w:tc>
                <w:tcPr>
                  <w:tcW w:w="686" w:type="dxa"/>
                  <w:noWrap/>
                  <w:vAlign w:val="center"/>
                  <w:hideMark/>
                </w:tcPr>
                <w:p w14:paraId="7E28E943"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18</w:t>
                  </w:r>
                </w:p>
              </w:tc>
              <w:tc>
                <w:tcPr>
                  <w:tcW w:w="956" w:type="dxa"/>
                  <w:noWrap/>
                  <w:vAlign w:val="center"/>
                  <w:hideMark/>
                </w:tcPr>
                <w:p w14:paraId="0289BA56"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color w:val="000000"/>
                      <w:sz w:val="16"/>
                      <w:szCs w:val="16"/>
                    </w:rPr>
                  </w:pPr>
                  <w:r w:rsidRPr="00617CA2">
                    <w:rPr>
                      <w:rFonts w:ascii="Arial Nova" w:hAnsi="Arial Nova"/>
                      <w:color w:val="000000"/>
                      <w:sz w:val="16"/>
                      <w:szCs w:val="16"/>
                    </w:rPr>
                    <w:t>100</w:t>
                  </w:r>
                </w:p>
              </w:tc>
            </w:tr>
            <w:tr w:rsidR="00617CA2" w:rsidRPr="00617CA2" w14:paraId="296BE1D7" w14:textId="77777777" w:rsidTr="00617CA2">
              <w:trPr>
                <w:trHeight w:val="221"/>
              </w:trPr>
              <w:tc>
                <w:tcPr>
                  <w:tcW w:w="5834" w:type="dxa"/>
                  <w:noWrap/>
                  <w:vAlign w:val="bottom"/>
                  <w:hideMark/>
                </w:tcPr>
                <w:p w14:paraId="31DC7024" w14:textId="77777777" w:rsidR="00617CA2" w:rsidRPr="00617CA2" w:rsidRDefault="00617CA2" w:rsidP="00617CA2">
                  <w:pPr>
                    <w:framePr w:hSpace="141" w:wrap="around" w:vAnchor="text" w:hAnchor="text" w:xAlign="center" w:y="1"/>
                    <w:spacing w:line="276" w:lineRule="auto"/>
                    <w:suppressOverlap/>
                    <w:rPr>
                      <w:b/>
                      <w:bCs/>
                      <w:color w:val="000000"/>
                      <w:sz w:val="16"/>
                      <w:szCs w:val="16"/>
                    </w:rPr>
                  </w:pPr>
                  <w:r w:rsidRPr="00617CA2">
                    <w:rPr>
                      <w:b/>
                      <w:bCs/>
                      <w:color w:val="000000"/>
                      <w:sz w:val="16"/>
                      <w:szCs w:val="16"/>
                    </w:rPr>
                    <w:t> </w:t>
                  </w:r>
                </w:p>
              </w:tc>
              <w:tc>
                <w:tcPr>
                  <w:tcW w:w="850" w:type="dxa"/>
                  <w:noWrap/>
                  <w:vAlign w:val="center"/>
                  <w:hideMark/>
                </w:tcPr>
                <w:p w14:paraId="70C6DF7B"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240</w:t>
                  </w:r>
                </w:p>
              </w:tc>
              <w:tc>
                <w:tcPr>
                  <w:tcW w:w="709" w:type="dxa"/>
                  <w:noWrap/>
                  <w:vAlign w:val="center"/>
                  <w:hideMark/>
                </w:tcPr>
                <w:p w14:paraId="187859B0"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3.540</w:t>
                  </w:r>
                </w:p>
              </w:tc>
              <w:tc>
                <w:tcPr>
                  <w:tcW w:w="851" w:type="dxa"/>
                  <w:noWrap/>
                  <w:vAlign w:val="center"/>
                  <w:hideMark/>
                </w:tcPr>
                <w:p w14:paraId="5C156CE8"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3.320</w:t>
                  </w:r>
                </w:p>
              </w:tc>
              <w:tc>
                <w:tcPr>
                  <w:tcW w:w="686" w:type="dxa"/>
                  <w:noWrap/>
                  <w:vAlign w:val="center"/>
                  <w:hideMark/>
                </w:tcPr>
                <w:p w14:paraId="3CFFF46C"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900</w:t>
                  </w:r>
                </w:p>
              </w:tc>
              <w:tc>
                <w:tcPr>
                  <w:tcW w:w="956" w:type="dxa"/>
                  <w:noWrap/>
                  <w:vAlign w:val="center"/>
                  <w:hideMark/>
                </w:tcPr>
                <w:p w14:paraId="42509B8A" w14:textId="77777777" w:rsidR="00617CA2" w:rsidRPr="00617CA2" w:rsidRDefault="00617CA2" w:rsidP="00617CA2">
                  <w:pPr>
                    <w:framePr w:hSpace="141" w:wrap="around" w:vAnchor="text" w:hAnchor="text" w:xAlign="center" w:y="1"/>
                    <w:spacing w:line="276" w:lineRule="auto"/>
                    <w:suppressOverlap/>
                    <w:jc w:val="center"/>
                    <w:rPr>
                      <w:rFonts w:ascii="Arial Nova" w:hAnsi="Arial Nova"/>
                      <w:b/>
                      <w:bCs/>
                      <w:color w:val="000000"/>
                      <w:sz w:val="16"/>
                      <w:szCs w:val="16"/>
                    </w:rPr>
                  </w:pPr>
                  <w:r w:rsidRPr="00617CA2">
                    <w:rPr>
                      <w:rFonts w:ascii="Arial Nova" w:hAnsi="Arial Nova"/>
                      <w:b/>
                      <w:bCs/>
                      <w:color w:val="000000"/>
                      <w:sz w:val="16"/>
                      <w:szCs w:val="16"/>
                    </w:rPr>
                    <w:t>8.000</w:t>
                  </w:r>
                </w:p>
              </w:tc>
            </w:tr>
          </w:tbl>
          <w:p w14:paraId="2AC3AD61"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t>Fuente: Elaboración propia basado en información del Reporte de Seguimiento al Proyecto de Inversión del sistema JSP7, de la Subsecretaria de Planeación y Política, con corte al 30 de septiembre de 2025.</w:t>
            </w:r>
          </w:p>
          <w:p w14:paraId="2FDF2586" w14:textId="77777777" w:rsidR="00617CA2" w:rsidRPr="00617CA2" w:rsidRDefault="00617CA2" w:rsidP="00617CA2">
            <w:pPr>
              <w:tabs>
                <w:tab w:val="left" w:pos="360"/>
              </w:tabs>
              <w:spacing w:line="276" w:lineRule="auto"/>
              <w:ind w:right="88"/>
              <w:rPr>
                <w:color w:val="000000"/>
                <w:sz w:val="22"/>
                <w:szCs w:val="22"/>
              </w:rPr>
            </w:pPr>
          </w:p>
          <w:p w14:paraId="1EAF63DE" w14:textId="77777777" w:rsidR="00617CA2" w:rsidRPr="00617CA2" w:rsidRDefault="00617CA2" w:rsidP="00617CA2">
            <w:pPr>
              <w:spacing w:line="276" w:lineRule="auto"/>
              <w:jc w:val="both"/>
              <w:rPr>
                <w:color w:val="000000"/>
                <w:sz w:val="22"/>
                <w:szCs w:val="22"/>
              </w:rPr>
            </w:pPr>
            <w:r w:rsidRPr="00617CA2">
              <w:rPr>
                <w:color w:val="000000"/>
                <w:sz w:val="22"/>
                <w:szCs w:val="22"/>
              </w:rPr>
              <w:t>La Secretaría Distrital del Hábitat se comprometió a asignar para las vigencias de 2024 y 2025 un total de 29.280 subsidios de vivienda. Con corte al 30 de septiembre de 2025, se ha avanzado en un 57% del cumplimiento de la meta de asignaciones, tal como se muestra a continuación:</w:t>
            </w:r>
          </w:p>
          <w:p w14:paraId="4996FB7D" w14:textId="77777777" w:rsidR="00617CA2" w:rsidRPr="00617CA2" w:rsidRDefault="00617CA2" w:rsidP="00617CA2">
            <w:pPr>
              <w:spacing w:line="276" w:lineRule="auto"/>
              <w:jc w:val="both"/>
              <w:rPr>
                <w:color w:val="000000"/>
                <w:sz w:val="22"/>
                <w:szCs w:val="22"/>
              </w:rPr>
            </w:pPr>
          </w:p>
          <w:p w14:paraId="403ABAF5"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5</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Avance en la asignación de 75.000 subsidios</w:t>
            </w:r>
          </w:p>
          <w:tbl>
            <w:tblPr>
              <w:tblW w:w="9788" w:type="dxa"/>
              <w:tblLayout w:type="fixed"/>
              <w:tblCellMar>
                <w:left w:w="70" w:type="dxa"/>
                <w:right w:w="70" w:type="dxa"/>
              </w:tblCellMar>
              <w:tblLook w:val="04A0" w:firstRow="1" w:lastRow="0" w:firstColumn="1" w:lastColumn="0" w:noHBand="0" w:noVBand="1"/>
            </w:tblPr>
            <w:tblGrid>
              <w:gridCol w:w="5832"/>
              <w:gridCol w:w="850"/>
              <w:gridCol w:w="851"/>
              <w:gridCol w:w="850"/>
              <w:gridCol w:w="709"/>
              <w:gridCol w:w="696"/>
            </w:tblGrid>
            <w:tr w:rsidR="00617CA2" w:rsidRPr="00617CA2" w14:paraId="45BA4431" w14:textId="77777777" w:rsidTr="00617CA2">
              <w:trPr>
                <w:trHeight w:val="277"/>
              </w:trPr>
              <w:tc>
                <w:tcPr>
                  <w:tcW w:w="58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232CF6"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b/>
                      <w:bCs/>
                      <w:color w:val="0D0D0D"/>
                      <w:sz w:val="16"/>
                      <w:szCs w:val="16"/>
                    </w:rPr>
                  </w:pPr>
                  <w:r w:rsidRPr="00617CA2">
                    <w:rPr>
                      <w:rFonts w:ascii="Aptos Narrow" w:hAnsi="Aptos Narrow" w:cs="Calibri"/>
                      <w:b/>
                      <w:bCs/>
                      <w:color w:val="0D0D0D"/>
                      <w:sz w:val="16"/>
                      <w:szCs w:val="16"/>
                    </w:rPr>
                    <w:t>META POR COMPONENTE</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688098AE"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Meta PDD</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286E37B5"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Meta 2024-2025</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275BF532"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Avance 2024-2025</w:t>
                  </w:r>
                </w:p>
              </w:tc>
              <w:tc>
                <w:tcPr>
                  <w:tcW w:w="709" w:type="dxa"/>
                  <w:tcBorders>
                    <w:top w:val="single" w:sz="4" w:space="0" w:color="auto"/>
                    <w:left w:val="nil"/>
                    <w:bottom w:val="single" w:sz="4" w:space="0" w:color="auto"/>
                    <w:right w:val="single" w:sz="4" w:space="0" w:color="auto"/>
                  </w:tcBorders>
                  <w:shd w:val="clear" w:color="auto" w:fill="D9D9D9"/>
                  <w:vAlign w:val="center"/>
                  <w:hideMark/>
                </w:tcPr>
                <w:p w14:paraId="0DDA3BDC"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Avance</w:t>
                  </w:r>
                </w:p>
              </w:tc>
              <w:tc>
                <w:tcPr>
                  <w:tcW w:w="696" w:type="dxa"/>
                  <w:tcBorders>
                    <w:top w:val="single" w:sz="4" w:space="0" w:color="auto"/>
                    <w:left w:val="nil"/>
                    <w:bottom w:val="single" w:sz="4" w:space="0" w:color="auto"/>
                    <w:right w:val="single" w:sz="4" w:space="0" w:color="auto"/>
                  </w:tcBorders>
                  <w:shd w:val="clear" w:color="auto" w:fill="D9D9D9"/>
                  <w:vAlign w:val="center"/>
                  <w:hideMark/>
                </w:tcPr>
                <w:p w14:paraId="08371F59"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Avance Total</w:t>
                  </w:r>
                </w:p>
              </w:tc>
            </w:tr>
            <w:tr w:rsidR="00617CA2" w:rsidRPr="00617CA2" w14:paraId="69ADFD81" w14:textId="77777777" w:rsidTr="00617CA2">
              <w:trPr>
                <w:trHeight w:val="142"/>
              </w:trPr>
              <w:tc>
                <w:tcPr>
                  <w:tcW w:w="5832" w:type="dxa"/>
                  <w:tcBorders>
                    <w:top w:val="nil"/>
                    <w:left w:val="single" w:sz="4" w:space="0" w:color="auto"/>
                    <w:bottom w:val="single" w:sz="4" w:space="0" w:color="auto"/>
                    <w:right w:val="single" w:sz="4" w:space="0" w:color="auto"/>
                  </w:tcBorders>
                  <w:noWrap/>
                  <w:vAlign w:val="center"/>
                  <w:hideMark/>
                </w:tcPr>
                <w:p w14:paraId="15D6E1BF"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color w:val="000000"/>
                      <w:sz w:val="16"/>
                      <w:szCs w:val="16"/>
                    </w:rPr>
                  </w:pPr>
                  <w:r w:rsidRPr="00617CA2">
                    <w:rPr>
                      <w:rFonts w:ascii="Aptos Narrow" w:hAnsi="Aptos Narrow" w:cs="Calibri"/>
                      <w:color w:val="000000"/>
                      <w:sz w:val="16"/>
                      <w:szCs w:val="16"/>
                    </w:rPr>
                    <w:t>ASIGNAR 60000 SUBSIDIOS PARA ADQUISICIÓN DE VIVIENDA URBANA</w:t>
                  </w:r>
                </w:p>
              </w:tc>
              <w:tc>
                <w:tcPr>
                  <w:tcW w:w="850" w:type="dxa"/>
                  <w:tcBorders>
                    <w:top w:val="nil"/>
                    <w:left w:val="nil"/>
                    <w:bottom w:val="single" w:sz="4" w:space="0" w:color="auto"/>
                    <w:right w:val="single" w:sz="4" w:space="0" w:color="auto"/>
                  </w:tcBorders>
                  <w:noWrap/>
                  <w:vAlign w:val="center"/>
                  <w:hideMark/>
                </w:tcPr>
                <w:p w14:paraId="6F9F1CF9"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60.000</w:t>
                  </w:r>
                </w:p>
              </w:tc>
              <w:tc>
                <w:tcPr>
                  <w:tcW w:w="851" w:type="dxa"/>
                  <w:tcBorders>
                    <w:top w:val="nil"/>
                    <w:left w:val="nil"/>
                    <w:bottom w:val="single" w:sz="4" w:space="0" w:color="auto"/>
                    <w:right w:val="single" w:sz="4" w:space="0" w:color="auto"/>
                  </w:tcBorders>
                  <w:noWrap/>
                  <w:vAlign w:val="center"/>
                  <w:hideMark/>
                </w:tcPr>
                <w:p w14:paraId="46276C5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23.400</w:t>
                  </w:r>
                </w:p>
              </w:tc>
              <w:tc>
                <w:tcPr>
                  <w:tcW w:w="850" w:type="dxa"/>
                  <w:tcBorders>
                    <w:top w:val="nil"/>
                    <w:left w:val="nil"/>
                    <w:bottom w:val="single" w:sz="4" w:space="0" w:color="auto"/>
                    <w:right w:val="single" w:sz="4" w:space="0" w:color="auto"/>
                  </w:tcBorders>
                  <w:noWrap/>
                  <w:vAlign w:val="center"/>
                  <w:hideMark/>
                </w:tcPr>
                <w:p w14:paraId="71738D55"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15.887</w:t>
                  </w:r>
                </w:p>
              </w:tc>
              <w:tc>
                <w:tcPr>
                  <w:tcW w:w="709" w:type="dxa"/>
                  <w:tcBorders>
                    <w:top w:val="nil"/>
                    <w:left w:val="nil"/>
                    <w:bottom w:val="single" w:sz="4" w:space="0" w:color="auto"/>
                    <w:right w:val="single" w:sz="4" w:space="0" w:color="auto"/>
                  </w:tcBorders>
                  <w:noWrap/>
                  <w:vAlign w:val="center"/>
                  <w:hideMark/>
                </w:tcPr>
                <w:p w14:paraId="7901E645"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68%</w:t>
                  </w:r>
                </w:p>
              </w:tc>
              <w:tc>
                <w:tcPr>
                  <w:tcW w:w="696" w:type="dxa"/>
                  <w:tcBorders>
                    <w:top w:val="nil"/>
                    <w:left w:val="nil"/>
                    <w:bottom w:val="single" w:sz="4" w:space="0" w:color="auto"/>
                    <w:right w:val="single" w:sz="4" w:space="0" w:color="auto"/>
                  </w:tcBorders>
                  <w:noWrap/>
                  <w:vAlign w:val="center"/>
                  <w:hideMark/>
                </w:tcPr>
                <w:p w14:paraId="58EBD096"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26%</w:t>
                  </w:r>
                </w:p>
              </w:tc>
            </w:tr>
            <w:tr w:rsidR="00617CA2" w:rsidRPr="00617CA2" w14:paraId="7ABD198A" w14:textId="77777777" w:rsidTr="00617CA2">
              <w:trPr>
                <w:trHeight w:val="142"/>
              </w:trPr>
              <w:tc>
                <w:tcPr>
                  <w:tcW w:w="5832" w:type="dxa"/>
                  <w:tcBorders>
                    <w:top w:val="nil"/>
                    <w:left w:val="single" w:sz="4" w:space="0" w:color="auto"/>
                    <w:bottom w:val="single" w:sz="4" w:space="0" w:color="auto"/>
                    <w:right w:val="single" w:sz="4" w:space="0" w:color="auto"/>
                  </w:tcBorders>
                  <w:noWrap/>
                  <w:vAlign w:val="center"/>
                  <w:hideMark/>
                </w:tcPr>
                <w:p w14:paraId="52E33719"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color w:val="000000"/>
                      <w:sz w:val="16"/>
                      <w:szCs w:val="16"/>
                    </w:rPr>
                  </w:pPr>
                  <w:r w:rsidRPr="00617CA2">
                    <w:rPr>
                      <w:rFonts w:ascii="Aptos Narrow" w:hAnsi="Aptos Narrow" w:cs="Calibri"/>
                      <w:color w:val="000000"/>
                      <w:sz w:val="16"/>
                      <w:szCs w:val="16"/>
                    </w:rPr>
                    <w:t>ASIGNAR 10900 SUBSIDIOS DE MEJORAMIENTO DE VIVIENDA URBANA A HOGARES EN CONDICIONES DE VULNERABILIDAD,</w:t>
                  </w:r>
                </w:p>
              </w:tc>
              <w:tc>
                <w:tcPr>
                  <w:tcW w:w="850" w:type="dxa"/>
                  <w:tcBorders>
                    <w:top w:val="nil"/>
                    <w:left w:val="nil"/>
                    <w:bottom w:val="single" w:sz="4" w:space="0" w:color="auto"/>
                    <w:right w:val="single" w:sz="4" w:space="0" w:color="auto"/>
                  </w:tcBorders>
                  <w:noWrap/>
                  <w:vAlign w:val="center"/>
                  <w:hideMark/>
                </w:tcPr>
                <w:p w14:paraId="71C58FDF"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10.900</w:t>
                  </w:r>
                </w:p>
              </w:tc>
              <w:tc>
                <w:tcPr>
                  <w:tcW w:w="851" w:type="dxa"/>
                  <w:tcBorders>
                    <w:top w:val="nil"/>
                    <w:left w:val="nil"/>
                    <w:bottom w:val="single" w:sz="4" w:space="0" w:color="auto"/>
                    <w:right w:val="single" w:sz="4" w:space="0" w:color="auto"/>
                  </w:tcBorders>
                  <w:noWrap/>
                  <w:vAlign w:val="center"/>
                  <w:hideMark/>
                </w:tcPr>
                <w:p w14:paraId="432D5D64"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4.620</w:t>
                  </w:r>
                </w:p>
              </w:tc>
              <w:tc>
                <w:tcPr>
                  <w:tcW w:w="850" w:type="dxa"/>
                  <w:tcBorders>
                    <w:top w:val="nil"/>
                    <w:left w:val="nil"/>
                    <w:bottom w:val="single" w:sz="4" w:space="0" w:color="auto"/>
                    <w:right w:val="single" w:sz="4" w:space="0" w:color="auto"/>
                  </w:tcBorders>
                  <w:noWrap/>
                  <w:vAlign w:val="center"/>
                  <w:hideMark/>
                </w:tcPr>
                <w:p w14:paraId="3E64971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693</w:t>
                  </w:r>
                </w:p>
              </w:tc>
              <w:tc>
                <w:tcPr>
                  <w:tcW w:w="709" w:type="dxa"/>
                  <w:tcBorders>
                    <w:top w:val="nil"/>
                    <w:left w:val="nil"/>
                    <w:bottom w:val="single" w:sz="4" w:space="0" w:color="auto"/>
                    <w:right w:val="single" w:sz="4" w:space="0" w:color="auto"/>
                  </w:tcBorders>
                  <w:noWrap/>
                  <w:vAlign w:val="center"/>
                  <w:hideMark/>
                </w:tcPr>
                <w:p w14:paraId="3404944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14%</w:t>
                  </w:r>
                </w:p>
              </w:tc>
              <w:tc>
                <w:tcPr>
                  <w:tcW w:w="696" w:type="dxa"/>
                  <w:tcBorders>
                    <w:top w:val="nil"/>
                    <w:left w:val="nil"/>
                    <w:bottom w:val="single" w:sz="4" w:space="0" w:color="auto"/>
                    <w:right w:val="single" w:sz="4" w:space="0" w:color="auto"/>
                  </w:tcBorders>
                  <w:noWrap/>
                  <w:vAlign w:val="center"/>
                  <w:hideMark/>
                </w:tcPr>
                <w:p w14:paraId="2EB89872"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6%</w:t>
                  </w:r>
                </w:p>
              </w:tc>
            </w:tr>
            <w:tr w:rsidR="00617CA2" w:rsidRPr="00617CA2" w14:paraId="74431AB7" w14:textId="77777777" w:rsidTr="00617CA2">
              <w:trPr>
                <w:trHeight w:val="142"/>
              </w:trPr>
              <w:tc>
                <w:tcPr>
                  <w:tcW w:w="5832" w:type="dxa"/>
                  <w:tcBorders>
                    <w:top w:val="nil"/>
                    <w:left w:val="single" w:sz="4" w:space="0" w:color="auto"/>
                    <w:bottom w:val="single" w:sz="4" w:space="0" w:color="auto"/>
                    <w:right w:val="single" w:sz="4" w:space="0" w:color="auto"/>
                  </w:tcBorders>
                  <w:noWrap/>
                  <w:vAlign w:val="center"/>
                  <w:hideMark/>
                </w:tcPr>
                <w:p w14:paraId="4389B1F4"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color w:val="000000"/>
                      <w:sz w:val="16"/>
                      <w:szCs w:val="16"/>
                    </w:rPr>
                  </w:pPr>
                  <w:r w:rsidRPr="00617CA2">
                    <w:rPr>
                      <w:rFonts w:ascii="Aptos Narrow" w:hAnsi="Aptos Narrow" w:cs="Calibri"/>
                      <w:color w:val="000000"/>
                      <w:sz w:val="16"/>
                      <w:szCs w:val="16"/>
                    </w:rPr>
                    <w:t>ASIGNAR  3000 SUBSIDIOS PARA ARRENDAMIENTO DE VIVIENDA</w:t>
                  </w:r>
                </w:p>
              </w:tc>
              <w:tc>
                <w:tcPr>
                  <w:tcW w:w="850" w:type="dxa"/>
                  <w:tcBorders>
                    <w:top w:val="nil"/>
                    <w:left w:val="nil"/>
                    <w:bottom w:val="single" w:sz="4" w:space="0" w:color="auto"/>
                    <w:right w:val="single" w:sz="4" w:space="0" w:color="auto"/>
                  </w:tcBorders>
                  <w:noWrap/>
                  <w:vAlign w:val="center"/>
                  <w:hideMark/>
                </w:tcPr>
                <w:p w14:paraId="147CA9FF"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3000</w:t>
                  </w:r>
                </w:p>
              </w:tc>
              <w:tc>
                <w:tcPr>
                  <w:tcW w:w="851" w:type="dxa"/>
                  <w:tcBorders>
                    <w:top w:val="nil"/>
                    <w:left w:val="nil"/>
                    <w:bottom w:val="single" w:sz="4" w:space="0" w:color="auto"/>
                    <w:right w:val="single" w:sz="4" w:space="0" w:color="auto"/>
                  </w:tcBorders>
                  <w:noWrap/>
                  <w:vAlign w:val="center"/>
                  <w:hideMark/>
                </w:tcPr>
                <w:p w14:paraId="0D9252A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800</w:t>
                  </w:r>
                </w:p>
              </w:tc>
              <w:tc>
                <w:tcPr>
                  <w:tcW w:w="850" w:type="dxa"/>
                  <w:tcBorders>
                    <w:top w:val="nil"/>
                    <w:left w:val="nil"/>
                    <w:bottom w:val="single" w:sz="4" w:space="0" w:color="auto"/>
                    <w:right w:val="single" w:sz="4" w:space="0" w:color="auto"/>
                  </w:tcBorders>
                  <w:noWrap/>
                  <w:vAlign w:val="center"/>
                  <w:hideMark/>
                </w:tcPr>
                <w:p w14:paraId="4178F721"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0</w:t>
                  </w:r>
                </w:p>
              </w:tc>
              <w:tc>
                <w:tcPr>
                  <w:tcW w:w="709" w:type="dxa"/>
                  <w:tcBorders>
                    <w:top w:val="nil"/>
                    <w:left w:val="nil"/>
                    <w:bottom w:val="single" w:sz="4" w:space="0" w:color="auto"/>
                    <w:right w:val="single" w:sz="4" w:space="0" w:color="auto"/>
                  </w:tcBorders>
                  <w:noWrap/>
                  <w:vAlign w:val="center"/>
                  <w:hideMark/>
                </w:tcPr>
                <w:p w14:paraId="58AD8481"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0%</w:t>
                  </w:r>
                </w:p>
              </w:tc>
              <w:tc>
                <w:tcPr>
                  <w:tcW w:w="696" w:type="dxa"/>
                  <w:tcBorders>
                    <w:top w:val="nil"/>
                    <w:left w:val="nil"/>
                    <w:bottom w:val="single" w:sz="4" w:space="0" w:color="auto"/>
                    <w:right w:val="single" w:sz="4" w:space="0" w:color="auto"/>
                  </w:tcBorders>
                  <w:noWrap/>
                  <w:vAlign w:val="center"/>
                  <w:hideMark/>
                </w:tcPr>
                <w:p w14:paraId="13C128B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0%</w:t>
                  </w:r>
                </w:p>
              </w:tc>
            </w:tr>
            <w:tr w:rsidR="00617CA2" w:rsidRPr="00617CA2" w14:paraId="11CB8A70" w14:textId="77777777" w:rsidTr="00617CA2">
              <w:trPr>
                <w:trHeight w:val="142"/>
              </w:trPr>
              <w:tc>
                <w:tcPr>
                  <w:tcW w:w="5832" w:type="dxa"/>
                  <w:tcBorders>
                    <w:top w:val="nil"/>
                    <w:left w:val="single" w:sz="4" w:space="0" w:color="auto"/>
                    <w:bottom w:val="single" w:sz="4" w:space="0" w:color="auto"/>
                    <w:right w:val="single" w:sz="4" w:space="0" w:color="auto"/>
                  </w:tcBorders>
                  <w:vAlign w:val="center"/>
                  <w:hideMark/>
                </w:tcPr>
                <w:p w14:paraId="4D64C774"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color w:val="000000"/>
                      <w:sz w:val="16"/>
                      <w:szCs w:val="16"/>
                    </w:rPr>
                  </w:pPr>
                  <w:r w:rsidRPr="00617CA2">
                    <w:rPr>
                      <w:rFonts w:ascii="Aptos Narrow" w:hAnsi="Aptos Narrow" w:cs="Calibri"/>
                      <w:color w:val="000000"/>
                      <w:sz w:val="16"/>
                      <w:szCs w:val="16"/>
                    </w:rPr>
                    <w:t>ASIGNAR 500 SUBSIDIOS DE MEJORAMIENTO DE VIVIENDA RURAL A HOGARES EN CONDICIONES DE VULNERABILIDAD</w:t>
                  </w:r>
                </w:p>
              </w:tc>
              <w:tc>
                <w:tcPr>
                  <w:tcW w:w="850" w:type="dxa"/>
                  <w:tcBorders>
                    <w:top w:val="nil"/>
                    <w:left w:val="nil"/>
                    <w:bottom w:val="single" w:sz="4" w:space="0" w:color="auto"/>
                    <w:right w:val="single" w:sz="4" w:space="0" w:color="auto"/>
                  </w:tcBorders>
                  <w:noWrap/>
                  <w:vAlign w:val="center"/>
                  <w:hideMark/>
                </w:tcPr>
                <w:p w14:paraId="2E44996A"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500</w:t>
                  </w:r>
                </w:p>
              </w:tc>
              <w:tc>
                <w:tcPr>
                  <w:tcW w:w="851" w:type="dxa"/>
                  <w:tcBorders>
                    <w:top w:val="nil"/>
                    <w:left w:val="nil"/>
                    <w:bottom w:val="single" w:sz="4" w:space="0" w:color="auto"/>
                    <w:right w:val="single" w:sz="4" w:space="0" w:color="auto"/>
                  </w:tcBorders>
                  <w:noWrap/>
                  <w:vAlign w:val="center"/>
                  <w:hideMark/>
                </w:tcPr>
                <w:p w14:paraId="18BE3D0B"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224</w:t>
                  </w:r>
                </w:p>
              </w:tc>
              <w:tc>
                <w:tcPr>
                  <w:tcW w:w="850" w:type="dxa"/>
                  <w:tcBorders>
                    <w:top w:val="nil"/>
                    <w:left w:val="nil"/>
                    <w:bottom w:val="single" w:sz="4" w:space="0" w:color="auto"/>
                    <w:right w:val="single" w:sz="4" w:space="0" w:color="auto"/>
                  </w:tcBorders>
                  <w:noWrap/>
                  <w:vAlign w:val="center"/>
                  <w:hideMark/>
                </w:tcPr>
                <w:p w14:paraId="5538980D"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14</w:t>
                  </w:r>
                </w:p>
              </w:tc>
              <w:tc>
                <w:tcPr>
                  <w:tcW w:w="709" w:type="dxa"/>
                  <w:tcBorders>
                    <w:top w:val="nil"/>
                    <w:left w:val="nil"/>
                    <w:bottom w:val="single" w:sz="4" w:space="0" w:color="auto"/>
                    <w:right w:val="single" w:sz="4" w:space="0" w:color="auto"/>
                  </w:tcBorders>
                  <w:noWrap/>
                  <w:vAlign w:val="center"/>
                  <w:hideMark/>
                </w:tcPr>
                <w:p w14:paraId="772E0861"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6%</w:t>
                  </w:r>
                </w:p>
              </w:tc>
              <w:tc>
                <w:tcPr>
                  <w:tcW w:w="696" w:type="dxa"/>
                  <w:tcBorders>
                    <w:top w:val="nil"/>
                    <w:left w:val="nil"/>
                    <w:bottom w:val="single" w:sz="4" w:space="0" w:color="auto"/>
                    <w:right w:val="single" w:sz="4" w:space="0" w:color="auto"/>
                  </w:tcBorders>
                  <w:noWrap/>
                  <w:vAlign w:val="center"/>
                  <w:hideMark/>
                </w:tcPr>
                <w:p w14:paraId="3C047364"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3%</w:t>
                  </w:r>
                </w:p>
              </w:tc>
            </w:tr>
            <w:tr w:rsidR="00617CA2" w:rsidRPr="00617CA2" w14:paraId="50557828" w14:textId="77777777" w:rsidTr="00617CA2">
              <w:trPr>
                <w:trHeight w:val="142"/>
              </w:trPr>
              <w:tc>
                <w:tcPr>
                  <w:tcW w:w="5832" w:type="dxa"/>
                  <w:tcBorders>
                    <w:top w:val="nil"/>
                    <w:left w:val="single" w:sz="4" w:space="0" w:color="auto"/>
                    <w:bottom w:val="single" w:sz="4" w:space="0" w:color="auto"/>
                    <w:right w:val="single" w:sz="4" w:space="0" w:color="auto"/>
                  </w:tcBorders>
                  <w:noWrap/>
                  <w:vAlign w:val="center"/>
                  <w:hideMark/>
                </w:tcPr>
                <w:p w14:paraId="488AACA0"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color w:val="000000"/>
                      <w:sz w:val="16"/>
                      <w:szCs w:val="16"/>
                    </w:rPr>
                  </w:pPr>
                  <w:r w:rsidRPr="00617CA2">
                    <w:rPr>
                      <w:rFonts w:ascii="Aptos Narrow" w:hAnsi="Aptos Narrow" w:cs="Calibri"/>
                      <w:color w:val="000000"/>
                      <w:sz w:val="16"/>
                      <w:szCs w:val="16"/>
                    </w:rPr>
                    <w:t>ASIGNAR 500 SUBSIDIOS DE MEJORAMIENTO PROGRESIVO DE VIVIENDA URBANA A HOGARES EN CONDICIONES DE VULNERABILIDAD, (CVP)</w:t>
                  </w:r>
                </w:p>
              </w:tc>
              <w:tc>
                <w:tcPr>
                  <w:tcW w:w="850" w:type="dxa"/>
                  <w:tcBorders>
                    <w:top w:val="nil"/>
                    <w:left w:val="nil"/>
                    <w:bottom w:val="single" w:sz="4" w:space="0" w:color="auto"/>
                    <w:right w:val="single" w:sz="4" w:space="0" w:color="auto"/>
                  </w:tcBorders>
                  <w:noWrap/>
                  <w:vAlign w:val="center"/>
                  <w:hideMark/>
                </w:tcPr>
                <w:p w14:paraId="0B0D49F9"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500</w:t>
                  </w:r>
                </w:p>
              </w:tc>
              <w:tc>
                <w:tcPr>
                  <w:tcW w:w="851" w:type="dxa"/>
                  <w:tcBorders>
                    <w:top w:val="nil"/>
                    <w:left w:val="nil"/>
                    <w:bottom w:val="single" w:sz="4" w:space="0" w:color="auto"/>
                    <w:right w:val="single" w:sz="4" w:space="0" w:color="auto"/>
                  </w:tcBorders>
                  <w:noWrap/>
                  <w:vAlign w:val="center"/>
                  <w:hideMark/>
                </w:tcPr>
                <w:p w14:paraId="17DB92C0"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200</w:t>
                  </w:r>
                </w:p>
              </w:tc>
              <w:tc>
                <w:tcPr>
                  <w:tcW w:w="850" w:type="dxa"/>
                  <w:tcBorders>
                    <w:top w:val="nil"/>
                    <w:left w:val="nil"/>
                    <w:bottom w:val="single" w:sz="4" w:space="0" w:color="auto"/>
                    <w:right w:val="single" w:sz="4" w:space="0" w:color="auto"/>
                  </w:tcBorders>
                  <w:noWrap/>
                  <w:vAlign w:val="center"/>
                  <w:hideMark/>
                </w:tcPr>
                <w:p w14:paraId="5D99998E"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0</w:t>
                  </w:r>
                </w:p>
              </w:tc>
              <w:tc>
                <w:tcPr>
                  <w:tcW w:w="709" w:type="dxa"/>
                  <w:tcBorders>
                    <w:top w:val="nil"/>
                    <w:left w:val="nil"/>
                    <w:bottom w:val="single" w:sz="4" w:space="0" w:color="auto"/>
                    <w:right w:val="single" w:sz="4" w:space="0" w:color="auto"/>
                  </w:tcBorders>
                  <w:noWrap/>
                  <w:vAlign w:val="center"/>
                  <w:hideMark/>
                </w:tcPr>
                <w:p w14:paraId="68A4B33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0%</w:t>
                  </w:r>
                </w:p>
              </w:tc>
              <w:tc>
                <w:tcPr>
                  <w:tcW w:w="696" w:type="dxa"/>
                  <w:tcBorders>
                    <w:top w:val="nil"/>
                    <w:left w:val="nil"/>
                    <w:bottom w:val="single" w:sz="4" w:space="0" w:color="auto"/>
                    <w:right w:val="single" w:sz="4" w:space="0" w:color="auto"/>
                  </w:tcBorders>
                  <w:noWrap/>
                  <w:vAlign w:val="center"/>
                  <w:hideMark/>
                </w:tcPr>
                <w:p w14:paraId="117BAAD5"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0%</w:t>
                  </w:r>
                </w:p>
              </w:tc>
            </w:tr>
            <w:tr w:rsidR="00617CA2" w:rsidRPr="00617CA2" w14:paraId="7DAC17A8" w14:textId="77777777" w:rsidTr="00617CA2">
              <w:trPr>
                <w:trHeight w:val="142"/>
              </w:trPr>
              <w:tc>
                <w:tcPr>
                  <w:tcW w:w="5832" w:type="dxa"/>
                  <w:tcBorders>
                    <w:top w:val="nil"/>
                    <w:left w:val="single" w:sz="4" w:space="0" w:color="auto"/>
                    <w:bottom w:val="single" w:sz="4" w:space="0" w:color="auto"/>
                    <w:right w:val="single" w:sz="4" w:space="0" w:color="auto"/>
                  </w:tcBorders>
                  <w:noWrap/>
                  <w:vAlign w:val="center"/>
                  <w:hideMark/>
                </w:tcPr>
                <w:p w14:paraId="79EF7B02"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color w:val="000000"/>
                      <w:sz w:val="16"/>
                      <w:szCs w:val="16"/>
                    </w:rPr>
                  </w:pPr>
                  <w:r w:rsidRPr="00617CA2">
                    <w:rPr>
                      <w:rFonts w:ascii="Aptos Narrow" w:hAnsi="Aptos Narrow" w:cs="Calibri"/>
                      <w:color w:val="000000"/>
                      <w:sz w:val="16"/>
                      <w:szCs w:val="16"/>
                    </w:rPr>
                    <w:t>ASIGNAR 100 SUBSIDIOS PARA ADQUISICIÓN DE VIVIENDA RURAL</w:t>
                  </w:r>
                </w:p>
              </w:tc>
              <w:tc>
                <w:tcPr>
                  <w:tcW w:w="850" w:type="dxa"/>
                  <w:tcBorders>
                    <w:top w:val="nil"/>
                    <w:left w:val="nil"/>
                    <w:bottom w:val="single" w:sz="4" w:space="0" w:color="auto"/>
                    <w:right w:val="single" w:sz="4" w:space="0" w:color="auto"/>
                  </w:tcBorders>
                  <w:noWrap/>
                  <w:vAlign w:val="center"/>
                  <w:hideMark/>
                </w:tcPr>
                <w:p w14:paraId="734EEBD1"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100</w:t>
                  </w:r>
                </w:p>
              </w:tc>
              <w:tc>
                <w:tcPr>
                  <w:tcW w:w="851" w:type="dxa"/>
                  <w:tcBorders>
                    <w:top w:val="nil"/>
                    <w:left w:val="nil"/>
                    <w:bottom w:val="single" w:sz="4" w:space="0" w:color="auto"/>
                    <w:right w:val="single" w:sz="4" w:space="0" w:color="auto"/>
                  </w:tcBorders>
                  <w:noWrap/>
                  <w:vAlign w:val="center"/>
                  <w:hideMark/>
                </w:tcPr>
                <w:p w14:paraId="35B9A6F0"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36</w:t>
                  </w:r>
                </w:p>
              </w:tc>
              <w:tc>
                <w:tcPr>
                  <w:tcW w:w="850" w:type="dxa"/>
                  <w:tcBorders>
                    <w:top w:val="nil"/>
                    <w:left w:val="nil"/>
                    <w:bottom w:val="single" w:sz="4" w:space="0" w:color="auto"/>
                    <w:right w:val="single" w:sz="4" w:space="0" w:color="auto"/>
                  </w:tcBorders>
                  <w:noWrap/>
                  <w:vAlign w:val="center"/>
                  <w:hideMark/>
                </w:tcPr>
                <w:p w14:paraId="2E46225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0</w:t>
                  </w:r>
                </w:p>
              </w:tc>
              <w:tc>
                <w:tcPr>
                  <w:tcW w:w="709" w:type="dxa"/>
                  <w:tcBorders>
                    <w:top w:val="nil"/>
                    <w:left w:val="nil"/>
                    <w:bottom w:val="single" w:sz="4" w:space="0" w:color="auto"/>
                    <w:right w:val="single" w:sz="4" w:space="0" w:color="auto"/>
                  </w:tcBorders>
                  <w:noWrap/>
                  <w:vAlign w:val="center"/>
                  <w:hideMark/>
                </w:tcPr>
                <w:p w14:paraId="539F9B86"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0%</w:t>
                  </w:r>
                </w:p>
              </w:tc>
              <w:tc>
                <w:tcPr>
                  <w:tcW w:w="696" w:type="dxa"/>
                  <w:tcBorders>
                    <w:top w:val="nil"/>
                    <w:left w:val="nil"/>
                    <w:bottom w:val="single" w:sz="4" w:space="0" w:color="auto"/>
                    <w:right w:val="single" w:sz="4" w:space="0" w:color="auto"/>
                  </w:tcBorders>
                  <w:noWrap/>
                  <w:vAlign w:val="center"/>
                  <w:hideMark/>
                </w:tcPr>
                <w:p w14:paraId="2D1E4790"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0%</w:t>
                  </w:r>
                </w:p>
              </w:tc>
            </w:tr>
            <w:tr w:rsidR="00617CA2" w:rsidRPr="00617CA2" w14:paraId="09E25422" w14:textId="77777777" w:rsidTr="00617CA2">
              <w:trPr>
                <w:trHeight w:val="272"/>
              </w:trPr>
              <w:tc>
                <w:tcPr>
                  <w:tcW w:w="5832" w:type="dxa"/>
                  <w:tcBorders>
                    <w:top w:val="nil"/>
                    <w:left w:val="single" w:sz="4" w:space="0" w:color="auto"/>
                    <w:bottom w:val="single" w:sz="4" w:space="0" w:color="auto"/>
                    <w:right w:val="single" w:sz="4" w:space="0" w:color="auto"/>
                  </w:tcBorders>
                  <w:vAlign w:val="center"/>
                  <w:hideMark/>
                </w:tcPr>
                <w:p w14:paraId="4E1478A6"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00000"/>
                      <w:sz w:val="16"/>
                      <w:szCs w:val="16"/>
                    </w:rPr>
                  </w:pPr>
                  <w:r w:rsidRPr="00617CA2">
                    <w:rPr>
                      <w:rFonts w:ascii="Aptos Narrow" w:hAnsi="Aptos Narrow" w:cs="Calibri"/>
                      <w:b/>
                      <w:bCs/>
                      <w:color w:val="000000"/>
                      <w:sz w:val="16"/>
                      <w:szCs w:val="16"/>
                    </w:rPr>
                    <w:t>Asignar 75.000 subsidios y/o instrumentos financieros para adquisición de vivienda nueva, arrendamiento y mejoramiento en los diferentes programas de la SDHT</w:t>
                  </w:r>
                </w:p>
              </w:tc>
              <w:tc>
                <w:tcPr>
                  <w:tcW w:w="850" w:type="dxa"/>
                  <w:tcBorders>
                    <w:top w:val="nil"/>
                    <w:left w:val="nil"/>
                    <w:bottom w:val="single" w:sz="4" w:space="0" w:color="auto"/>
                    <w:right w:val="single" w:sz="4" w:space="0" w:color="auto"/>
                  </w:tcBorders>
                  <w:noWrap/>
                  <w:vAlign w:val="center"/>
                  <w:hideMark/>
                </w:tcPr>
                <w:p w14:paraId="0265527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00000"/>
                      <w:sz w:val="16"/>
                      <w:szCs w:val="16"/>
                    </w:rPr>
                  </w:pPr>
                  <w:r w:rsidRPr="00617CA2">
                    <w:rPr>
                      <w:rFonts w:ascii="Aptos Narrow" w:hAnsi="Aptos Narrow" w:cs="Calibri"/>
                      <w:b/>
                      <w:bCs/>
                      <w:color w:val="000000"/>
                      <w:sz w:val="16"/>
                      <w:szCs w:val="16"/>
                    </w:rPr>
                    <w:t>75.000</w:t>
                  </w:r>
                </w:p>
              </w:tc>
              <w:tc>
                <w:tcPr>
                  <w:tcW w:w="851" w:type="dxa"/>
                  <w:tcBorders>
                    <w:top w:val="nil"/>
                    <w:left w:val="nil"/>
                    <w:bottom w:val="single" w:sz="4" w:space="0" w:color="auto"/>
                    <w:right w:val="single" w:sz="4" w:space="0" w:color="auto"/>
                  </w:tcBorders>
                  <w:noWrap/>
                  <w:vAlign w:val="center"/>
                  <w:hideMark/>
                </w:tcPr>
                <w:p w14:paraId="0418A69A"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00000"/>
                      <w:sz w:val="16"/>
                      <w:szCs w:val="16"/>
                    </w:rPr>
                  </w:pPr>
                  <w:r w:rsidRPr="00617CA2">
                    <w:rPr>
                      <w:rFonts w:ascii="Aptos Narrow" w:hAnsi="Aptos Narrow" w:cs="Calibri"/>
                      <w:b/>
                      <w:bCs/>
                      <w:color w:val="000000"/>
                      <w:sz w:val="16"/>
                      <w:szCs w:val="16"/>
                    </w:rPr>
                    <w:t>29.280</w:t>
                  </w:r>
                </w:p>
              </w:tc>
              <w:tc>
                <w:tcPr>
                  <w:tcW w:w="850" w:type="dxa"/>
                  <w:tcBorders>
                    <w:top w:val="nil"/>
                    <w:left w:val="nil"/>
                    <w:bottom w:val="single" w:sz="4" w:space="0" w:color="auto"/>
                    <w:right w:val="single" w:sz="4" w:space="0" w:color="auto"/>
                  </w:tcBorders>
                  <w:noWrap/>
                  <w:vAlign w:val="center"/>
                  <w:hideMark/>
                </w:tcPr>
                <w:p w14:paraId="40BC047D"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00000"/>
                      <w:sz w:val="16"/>
                      <w:szCs w:val="16"/>
                    </w:rPr>
                  </w:pPr>
                  <w:r w:rsidRPr="00617CA2">
                    <w:rPr>
                      <w:rFonts w:ascii="Aptos Narrow" w:hAnsi="Aptos Narrow" w:cs="Calibri"/>
                      <w:b/>
                      <w:bCs/>
                      <w:color w:val="000000"/>
                      <w:sz w:val="16"/>
                      <w:szCs w:val="16"/>
                    </w:rPr>
                    <w:t>16.594</w:t>
                  </w:r>
                </w:p>
              </w:tc>
              <w:tc>
                <w:tcPr>
                  <w:tcW w:w="709" w:type="dxa"/>
                  <w:tcBorders>
                    <w:top w:val="nil"/>
                    <w:left w:val="nil"/>
                    <w:bottom w:val="single" w:sz="4" w:space="0" w:color="auto"/>
                    <w:right w:val="single" w:sz="4" w:space="0" w:color="auto"/>
                  </w:tcBorders>
                  <w:noWrap/>
                  <w:vAlign w:val="center"/>
                  <w:hideMark/>
                </w:tcPr>
                <w:p w14:paraId="08051622"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00000"/>
                      <w:sz w:val="16"/>
                      <w:szCs w:val="16"/>
                    </w:rPr>
                  </w:pPr>
                  <w:r w:rsidRPr="00617CA2">
                    <w:rPr>
                      <w:rFonts w:ascii="Aptos Narrow" w:hAnsi="Aptos Narrow" w:cs="Calibri"/>
                      <w:b/>
                      <w:bCs/>
                      <w:color w:val="000000"/>
                      <w:sz w:val="16"/>
                      <w:szCs w:val="16"/>
                    </w:rPr>
                    <w:t>57%</w:t>
                  </w:r>
                </w:p>
              </w:tc>
              <w:tc>
                <w:tcPr>
                  <w:tcW w:w="696" w:type="dxa"/>
                  <w:tcBorders>
                    <w:top w:val="nil"/>
                    <w:left w:val="nil"/>
                    <w:bottom w:val="single" w:sz="4" w:space="0" w:color="auto"/>
                    <w:right w:val="single" w:sz="4" w:space="0" w:color="auto"/>
                  </w:tcBorders>
                  <w:noWrap/>
                  <w:vAlign w:val="center"/>
                  <w:hideMark/>
                </w:tcPr>
                <w:p w14:paraId="462EBBAA"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00000"/>
                      <w:sz w:val="16"/>
                      <w:szCs w:val="16"/>
                    </w:rPr>
                  </w:pPr>
                  <w:r w:rsidRPr="00617CA2">
                    <w:rPr>
                      <w:rFonts w:ascii="Aptos Narrow" w:hAnsi="Aptos Narrow" w:cs="Calibri"/>
                      <w:b/>
                      <w:bCs/>
                      <w:color w:val="000000"/>
                      <w:sz w:val="16"/>
                      <w:szCs w:val="16"/>
                    </w:rPr>
                    <w:t>22%</w:t>
                  </w:r>
                </w:p>
              </w:tc>
            </w:tr>
          </w:tbl>
          <w:p w14:paraId="4AC25AFE"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lastRenderedPageBreak/>
              <w:t>Fuente: Elaboración propia basado en información del Reporte de Seguimiento al Proyecto de Inversión del sistema JSP7, de la Subsecretaria de Planeación y Política, con corte al 30 de septiembre de 2025.</w:t>
            </w:r>
          </w:p>
          <w:p w14:paraId="1D29966C" w14:textId="77777777" w:rsidR="00617CA2" w:rsidRPr="00617CA2" w:rsidRDefault="00617CA2" w:rsidP="00617CA2">
            <w:pPr>
              <w:spacing w:line="276" w:lineRule="auto"/>
              <w:jc w:val="both"/>
              <w:rPr>
                <w:color w:val="000000"/>
                <w:sz w:val="22"/>
                <w:szCs w:val="22"/>
              </w:rPr>
            </w:pPr>
          </w:p>
          <w:p w14:paraId="5F7C6009" w14:textId="77777777" w:rsidR="00617CA2" w:rsidRPr="00617CA2" w:rsidRDefault="00617CA2" w:rsidP="00617CA2">
            <w:pPr>
              <w:spacing w:line="276" w:lineRule="auto"/>
              <w:jc w:val="both"/>
              <w:rPr>
                <w:color w:val="000000"/>
                <w:sz w:val="22"/>
                <w:szCs w:val="22"/>
              </w:rPr>
            </w:pPr>
            <w:r w:rsidRPr="00617CA2">
              <w:rPr>
                <w:color w:val="000000"/>
                <w:sz w:val="22"/>
                <w:szCs w:val="22"/>
              </w:rPr>
              <w:t>Respecto a la entrega de mejoramientos y viviendas nuevas rurales, la SDHT tiene como meta ejecutar 3.780 mejoramientos y vivienda nuevas rurales. Con corte al 30 de septiembre de 2025, los avances de estos procesos son los siguientes:</w:t>
            </w:r>
          </w:p>
          <w:p w14:paraId="417D18F4" w14:textId="77777777" w:rsidR="00617CA2" w:rsidRPr="00617CA2" w:rsidRDefault="00617CA2" w:rsidP="00617CA2">
            <w:pPr>
              <w:spacing w:line="276" w:lineRule="auto"/>
              <w:rPr>
                <w:color w:val="000000"/>
                <w:sz w:val="22"/>
                <w:szCs w:val="22"/>
              </w:rPr>
            </w:pPr>
          </w:p>
          <w:p w14:paraId="773320C1"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6</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Ejecutar 8.000 mejoramientos de vivienda rural y urbana</w:t>
            </w:r>
          </w:p>
          <w:tbl>
            <w:tblPr>
              <w:tblW w:w="9799" w:type="dxa"/>
              <w:tblLayout w:type="fixed"/>
              <w:tblCellMar>
                <w:left w:w="70" w:type="dxa"/>
                <w:right w:w="70" w:type="dxa"/>
              </w:tblCellMar>
              <w:tblLook w:val="04A0" w:firstRow="1" w:lastRow="0" w:firstColumn="1" w:lastColumn="0" w:noHBand="0" w:noVBand="1"/>
            </w:tblPr>
            <w:tblGrid>
              <w:gridCol w:w="5977"/>
              <w:gridCol w:w="708"/>
              <w:gridCol w:w="851"/>
              <w:gridCol w:w="850"/>
              <w:gridCol w:w="709"/>
              <w:gridCol w:w="704"/>
            </w:tblGrid>
            <w:tr w:rsidR="00617CA2" w:rsidRPr="00617CA2" w14:paraId="6BA2137E" w14:textId="77777777" w:rsidTr="00617CA2">
              <w:trPr>
                <w:trHeight w:val="208"/>
              </w:trPr>
              <w:tc>
                <w:tcPr>
                  <w:tcW w:w="597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7C7D54"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META POR COMPONENTE</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14:paraId="65E0EB09"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Meta PDD</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00A5AB4A"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Meta 2024-2025</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6EA8E26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Avance 2024-2025</w:t>
                  </w:r>
                </w:p>
              </w:tc>
              <w:tc>
                <w:tcPr>
                  <w:tcW w:w="709" w:type="dxa"/>
                  <w:tcBorders>
                    <w:top w:val="single" w:sz="4" w:space="0" w:color="auto"/>
                    <w:left w:val="nil"/>
                    <w:bottom w:val="single" w:sz="4" w:space="0" w:color="auto"/>
                    <w:right w:val="single" w:sz="4" w:space="0" w:color="auto"/>
                  </w:tcBorders>
                  <w:shd w:val="clear" w:color="auto" w:fill="D9D9D9"/>
                  <w:vAlign w:val="center"/>
                  <w:hideMark/>
                </w:tcPr>
                <w:p w14:paraId="6001EC1F"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Avance</w:t>
                  </w:r>
                </w:p>
              </w:tc>
              <w:tc>
                <w:tcPr>
                  <w:tcW w:w="704" w:type="dxa"/>
                  <w:tcBorders>
                    <w:top w:val="single" w:sz="4" w:space="0" w:color="auto"/>
                    <w:left w:val="nil"/>
                    <w:bottom w:val="single" w:sz="4" w:space="0" w:color="auto"/>
                    <w:right w:val="single" w:sz="4" w:space="0" w:color="auto"/>
                  </w:tcBorders>
                  <w:shd w:val="clear" w:color="auto" w:fill="D9D9D9"/>
                  <w:vAlign w:val="center"/>
                  <w:hideMark/>
                </w:tcPr>
                <w:p w14:paraId="44CC45E4"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D0D0D"/>
                      <w:sz w:val="16"/>
                      <w:szCs w:val="16"/>
                    </w:rPr>
                  </w:pPr>
                  <w:r w:rsidRPr="00617CA2">
                    <w:rPr>
                      <w:rFonts w:ascii="Aptos Narrow" w:hAnsi="Aptos Narrow" w:cs="Calibri"/>
                      <w:b/>
                      <w:bCs/>
                      <w:color w:val="0D0D0D"/>
                      <w:sz w:val="16"/>
                      <w:szCs w:val="16"/>
                    </w:rPr>
                    <w:t>Avance Total</w:t>
                  </w:r>
                </w:p>
              </w:tc>
            </w:tr>
            <w:tr w:rsidR="00617CA2" w:rsidRPr="00617CA2" w14:paraId="33112563" w14:textId="77777777" w:rsidTr="00617CA2">
              <w:trPr>
                <w:trHeight w:val="117"/>
              </w:trPr>
              <w:tc>
                <w:tcPr>
                  <w:tcW w:w="5977" w:type="dxa"/>
                  <w:tcBorders>
                    <w:top w:val="nil"/>
                    <w:left w:val="single" w:sz="4" w:space="0" w:color="auto"/>
                    <w:bottom w:val="single" w:sz="4" w:space="0" w:color="auto"/>
                    <w:right w:val="single" w:sz="4" w:space="0" w:color="auto"/>
                  </w:tcBorders>
                  <w:noWrap/>
                  <w:vAlign w:val="center"/>
                  <w:hideMark/>
                </w:tcPr>
                <w:p w14:paraId="43D2B68B"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color w:val="000000"/>
                      <w:sz w:val="16"/>
                      <w:szCs w:val="16"/>
                    </w:rPr>
                  </w:pPr>
                  <w:r w:rsidRPr="00617CA2">
                    <w:rPr>
                      <w:rFonts w:ascii="Aptos Narrow" w:hAnsi="Aptos Narrow" w:cs="Calibri"/>
                      <w:color w:val="000000"/>
                      <w:sz w:val="16"/>
                      <w:szCs w:val="16"/>
                    </w:rPr>
                    <w:t>MEJORAR 7400 VIVIENDAS URBANAS A HOGARES EN CONDICIONES DE VULNERABILIDAD</w:t>
                  </w:r>
                </w:p>
              </w:tc>
              <w:tc>
                <w:tcPr>
                  <w:tcW w:w="708" w:type="dxa"/>
                  <w:tcBorders>
                    <w:top w:val="nil"/>
                    <w:left w:val="nil"/>
                    <w:bottom w:val="single" w:sz="4" w:space="0" w:color="auto"/>
                    <w:right w:val="single" w:sz="4" w:space="0" w:color="auto"/>
                  </w:tcBorders>
                  <w:noWrap/>
                  <w:vAlign w:val="center"/>
                  <w:hideMark/>
                </w:tcPr>
                <w:p w14:paraId="05B1D063"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color w:val="000000"/>
                      <w:sz w:val="16"/>
                      <w:szCs w:val="16"/>
                    </w:rPr>
                  </w:pPr>
                  <w:r w:rsidRPr="00617CA2">
                    <w:rPr>
                      <w:rFonts w:ascii="Aptos Narrow" w:hAnsi="Aptos Narrow" w:cs="Calibri"/>
                      <w:color w:val="000000"/>
                      <w:sz w:val="16"/>
                      <w:szCs w:val="16"/>
                    </w:rPr>
                    <w:t>7.400</w:t>
                  </w:r>
                </w:p>
              </w:tc>
              <w:tc>
                <w:tcPr>
                  <w:tcW w:w="851" w:type="dxa"/>
                  <w:tcBorders>
                    <w:top w:val="nil"/>
                    <w:left w:val="nil"/>
                    <w:bottom w:val="single" w:sz="4" w:space="0" w:color="auto"/>
                    <w:right w:val="single" w:sz="4" w:space="0" w:color="auto"/>
                  </w:tcBorders>
                  <w:noWrap/>
                  <w:vAlign w:val="center"/>
                  <w:hideMark/>
                </w:tcPr>
                <w:p w14:paraId="119409EF"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color w:val="000000"/>
                      <w:sz w:val="16"/>
                      <w:szCs w:val="16"/>
                    </w:rPr>
                  </w:pPr>
                  <w:r w:rsidRPr="00617CA2">
                    <w:rPr>
                      <w:rFonts w:ascii="Aptos Narrow" w:hAnsi="Aptos Narrow" w:cs="Calibri"/>
                      <w:color w:val="000000"/>
                      <w:sz w:val="16"/>
                      <w:szCs w:val="16"/>
                    </w:rPr>
                    <w:t>3.510</w:t>
                  </w:r>
                </w:p>
              </w:tc>
              <w:tc>
                <w:tcPr>
                  <w:tcW w:w="850" w:type="dxa"/>
                  <w:tcBorders>
                    <w:top w:val="nil"/>
                    <w:left w:val="nil"/>
                    <w:bottom w:val="single" w:sz="4" w:space="0" w:color="auto"/>
                    <w:right w:val="single" w:sz="4" w:space="0" w:color="auto"/>
                  </w:tcBorders>
                  <w:noWrap/>
                  <w:vAlign w:val="center"/>
                  <w:hideMark/>
                </w:tcPr>
                <w:p w14:paraId="774DD07D"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color w:val="000000"/>
                      <w:sz w:val="16"/>
                      <w:szCs w:val="16"/>
                    </w:rPr>
                  </w:pPr>
                  <w:r w:rsidRPr="00617CA2">
                    <w:rPr>
                      <w:rFonts w:ascii="Aptos Narrow" w:hAnsi="Aptos Narrow" w:cs="Calibri"/>
                      <w:color w:val="000000"/>
                      <w:sz w:val="16"/>
                      <w:szCs w:val="16"/>
                    </w:rPr>
                    <w:t>132</w:t>
                  </w:r>
                </w:p>
              </w:tc>
              <w:tc>
                <w:tcPr>
                  <w:tcW w:w="709" w:type="dxa"/>
                  <w:tcBorders>
                    <w:top w:val="nil"/>
                    <w:left w:val="nil"/>
                    <w:bottom w:val="single" w:sz="4" w:space="0" w:color="auto"/>
                    <w:right w:val="single" w:sz="4" w:space="0" w:color="auto"/>
                  </w:tcBorders>
                  <w:noWrap/>
                  <w:vAlign w:val="center"/>
                  <w:hideMark/>
                </w:tcPr>
                <w:p w14:paraId="7F44543A"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4%</w:t>
                  </w:r>
                </w:p>
              </w:tc>
              <w:tc>
                <w:tcPr>
                  <w:tcW w:w="704" w:type="dxa"/>
                  <w:tcBorders>
                    <w:top w:val="nil"/>
                    <w:left w:val="nil"/>
                    <w:bottom w:val="single" w:sz="4" w:space="0" w:color="auto"/>
                    <w:right w:val="single" w:sz="4" w:space="0" w:color="auto"/>
                  </w:tcBorders>
                  <w:noWrap/>
                  <w:vAlign w:val="center"/>
                  <w:hideMark/>
                </w:tcPr>
                <w:p w14:paraId="7B6028FB"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2%</w:t>
                  </w:r>
                </w:p>
              </w:tc>
            </w:tr>
            <w:tr w:rsidR="00617CA2" w:rsidRPr="00617CA2" w14:paraId="5FC2DBE2" w14:textId="77777777" w:rsidTr="00617CA2">
              <w:trPr>
                <w:trHeight w:val="219"/>
              </w:trPr>
              <w:tc>
                <w:tcPr>
                  <w:tcW w:w="5977" w:type="dxa"/>
                  <w:tcBorders>
                    <w:top w:val="nil"/>
                    <w:left w:val="single" w:sz="4" w:space="0" w:color="auto"/>
                    <w:bottom w:val="single" w:sz="4" w:space="0" w:color="auto"/>
                    <w:right w:val="single" w:sz="4" w:space="0" w:color="auto"/>
                  </w:tcBorders>
                  <w:noWrap/>
                  <w:vAlign w:val="center"/>
                  <w:hideMark/>
                </w:tcPr>
                <w:p w14:paraId="33D418B6"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color w:val="000000"/>
                      <w:sz w:val="16"/>
                      <w:szCs w:val="16"/>
                    </w:rPr>
                  </w:pPr>
                  <w:r w:rsidRPr="00617CA2">
                    <w:rPr>
                      <w:rFonts w:ascii="Aptos Narrow" w:hAnsi="Aptos Narrow" w:cs="Calibri"/>
                      <w:color w:val="000000"/>
                      <w:sz w:val="16"/>
                      <w:szCs w:val="16"/>
                    </w:rPr>
                    <w:t>MEJORAR 500 VIVIENDAS RURALES A HOGARES EN CONDICIONES DE VULNERABILIDAD</w:t>
                  </w:r>
                </w:p>
              </w:tc>
              <w:tc>
                <w:tcPr>
                  <w:tcW w:w="708" w:type="dxa"/>
                  <w:tcBorders>
                    <w:top w:val="nil"/>
                    <w:left w:val="nil"/>
                    <w:bottom w:val="single" w:sz="4" w:space="0" w:color="auto"/>
                    <w:right w:val="single" w:sz="4" w:space="0" w:color="auto"/>
                  </w:tcBorders>
                  <w:noWrap/>
                  <w:vAlign w:val="center"/>
                  <w:hideMark/>
                </w:tcPr>
                <w:p w14:paraId="6AC4DE79"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color w:val="000000"/>
                      <w:sz w:val="16"/>
                      <w:szCs w:val="16"/>
                    </w:rPr>
                  </w:pPr>
                  <w:r w:rsidRPr="00617CA2">
                    <w:rPr>
                      <w:rFonts w:ascii="Aptos Narrow" w:hAnsi="Aptos Narrow" w:cs="Calibri"/>
                      <w:color w:val="000000"/>
                      <w:sz w:val="16"/>
                      <w:szCs w:val="16"/>
                    </w:rPr>
                    <w:t>500</w:t>
                  </w:r>
                </w:p>
              </w:tc>
              <w:tc>
                <w:tcPr>
                  <w:tcW w:w="851" w:type="dxa"/>
                  <w:tcBorders>
                    <w:top w:val="nil"/>
                    <w:left w:val="nil"/>
                    <w:bottom w:val="single" w:sz="4" w:space="0" w:color="auto"/>
                    <w:right w:val="single" w:sz="4" w:space="0" w:color="auto"/>
                  </w:tcBorders>
                  <w:noWrap/>
                  <w:vAlign w:val="center"/>
                  <w:hideMark/>
                </w:tcPr>
                <w:p w14:paraId="1D97B86D"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color w:val="000000"/>
                      <w:sz w:val="16"/>
                      <w:szCs w:val="16"/>
                    </w:rPr>
                  </w:pPr>
                  <w:r w:rsidRPr="00617CA2">
                    <w:rPr>
                      <w:rFonts w:ascii="Aptos Narrow" w:hAnsi="Aptos Narrow" w:cs="Calibri"/>
                      <w:color w:val="000000"/>
                      <w:sz w:val="16"/>
                      <w:szCs w:val="16"/>
                    </w:rPr>
                    <w:t>224</w:t>
                  </w:r>
                </w:p>
              </w:tc>
              <w:tc>
                <w:tcPr>
                  <w:tcW w:w="850" w:type="dxa"/>
                  <w:tcBorders>
                    <w:top w:val="nil"/>
                    <w:left w:val="nil"/>
                    <w:bottom w:val="single" w:sz="4" w:space="0" w:color="auto"/>
                    <w:right w:val="single" w:sz="4" w:space="0" w:color="auto"/>
                  </w:tcBorders>
                  <w:noWrap/>
                  <w:vAlign w:val="center"/>
                  <w:hideMark/>
                </w:tcPr>
                <w:p w14:paraId="608AF9CC"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color w:val="000000"/>
                      <w:sz w:val="16"/>
                      <w:szCs w:val="16"/>
                    </w:rPr>
                  </w:pPr>
                  <w:r w:rsidRPr="00617CA2">
                    <w:rPr>
                      <w:rFonts w:ascii="Aptos Narrow" w:hAnsi="Aptos Narrow" w:cs="Calibri"/>
                      <w:color w:val="000000"/>
                      <w:sz w:val="16"/>
                      <w:szCs w:val="16"/>
                    </w:rPr>
                    <w:t>40</w:t>
                  </w:r>
                </w:p>
              </w:tc>
              <w:tc>
                <w:tcPr>
                  <w:tcW w:w="709" w:type="dxa"/>
                  <w:tcBorders>
                    <w:top w:val="nil"/>
                    <w:left w:val="nil"/>
                    <w:bottom w:val="single" w:sz="4" w:space="0" w:color="auto"/>
                    <w:right w:val="single" w:sz="4" w:space="0" w:color="auto"/>
                  </w:tcBorders>
                  <w:noWrap/>
                  <w:vAlign w:val="center"/>
                  <w:hideMark/>
                </w:tcPr>
                <w:p w14:paraId="4E9DFCE5"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18%</w:t>
                  </w:r>
                </w:p>
              </w:tc>
              <w:tc>
                <w:tcPr>
                  <w:tcW w:w="704" w:type="dxa"/>
                  <w:tcBorders>
                    <w:top w:val="nil"/>
                    <w:left w:val="nil"/>
                    <w:bottom w:val="single" w:sz="4" w:space="0" w:color="auto"/>
                    <w:right w:val="single" w:sz="4" w:space="0" w:color="auto"/>
                  </w:tcBorders>
                  <w:noWrap/>
                  <w:vAlign w:val="center"/>
                  <w:hideMark/>
                </w:tcPr>
                <w:p w14:paraId="1DFBCBB7"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8%</w:t>
                  </w:r>
                </w:p>
              </w:tc>
            </w:tr>
            <w:tr w:rsidR="00617CA2" w:rsidRPr="00617CA2" w14:paraId="09BA4088" w14:textId="77777777" w:rsidTr="00617CA2">
              <w:trPr>
                <w:trHeight w:val="123"/>
              </w:trPr>
              <w:tc>
                <w:tcPr>
                  <w:tcW w:w="5977" w:type="dxa"/>
                  <w:tcBorders>
                    <w:top w:val="nil"/>
                    <w:left w:val="single" w:sz="4" w:space="0" w:color="auto"/>
                    <w:bottom w:val="single" w:sz="4" w:space="0" w:color="auto"/>
                    <w:right w:val="single" w:sz="4" w:space="0" w:color="auto"/>
                  </w:tcBorders>
                  <w:noWrap/>
                  <w:vAlign w:val="center"/>
                  <w:hideMark/>
                </w:tcPr>
                <w:p w14:paraId="517A53FA" w14:textId="77777777" w:rsidR="00617CA2" w:rsidRPr="00617CA2" w:rsidRDefault="00617CA2" w:rsidP="00617CA2">
                  <w:pPr>
                    <w:framePr w:hSpace="141" w:wrap="around" w:vAnchor="text" w:hAnchor="text" w:xAlign="center" w:y="1"/>
                    <w:spacing w:line="276" w:lineRule="auto"/>
                    <w:suppressOverlap/>
                    <w:rPr>
                      <w:rFonts w:ascii="Aptos Narrow" w:hAnsi="Aptos Narrow" w:cs="Calibri"/>
                      <w:color w:val="000000"/>
                      <w:sz w:val="16"/>
                      <w:szCs w:val="16"/>
                    </w:rPr>
                  </w:pPr>
                  <w:r w:rsidRPr="00617CA2">
                    <w:rPr>
                      <w:rFonts w:ascii="Aptos Narrow" w:hAnsi="Aptos Narrow" w:cs="Calibri"/>
                      <w:color w:val="000000"/>
                      <w:sz w:val="16"/>
                      <w:szCs w:val="16"/>
                    </w:rPr>
                    <w:t>CONSTRUIR 100 VIVIENDAS RURALES NUEVAS A HOGARES EN CONDICIONES DE VULNERABILIDAD</w:t>
                  </w:r>
                </w:p>
              </w:tc>
              <w:tc>
                <w:tcPr>
                  <w:tcW w:w="708" w:type="dxa"/>
                  <w:tcBorders>
                    <w:top w:val="nil"/>
                    <w:left w:val="nil"/>
                    <w:bottom w:val="single" w:sz="4" w:space="0" w:color="auto"/>
                    <w:right w:val="single" w:sz="4" w:space="0" w:color="auto"/>
                  </w:tcBorders>
                  <w:noWrap/>
                  <w:vAlign w:val="center"/>
                  <w:hideMark/>
                </w:tcPr>
                <w:p w14:paraId="5CF486B8"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color w:val="000000"/>
                      <w:sz w:val="16"/>
                      <w:szCs w:val="16"/>
                    </w:rPr>
                  </w:pPr>
                  <w:r w:rsidRPr="00617CA2">
                    <w:rPr>
                      <w:rFonts w:ascii="Aptos Narrow" w:hAnsi="Aptos Narrow" w:cs="Calibri"/>
                      <w:color w:val="000000"/>
                      <w:sz w:val="16"/>
                      <w:szCs w:val="16"/>
                    </w:rPr>
                    <w:t>100</w:t>
                  </w:r>
                </w:p>
              </w:tc>
              <w:tc>
                <w:tcPr>
                  <w:tcW w:w="851" w:type="dxa"/>
                  <w:tcBorders>
                    <w:top w:val="nil"/>
                    <w:left w:val="nil"/>
                    <w:bottom w:val="single" w:sz="4" w:space="0" w:color="auto"/>
                    <w:right w:val="single" w:sz="4" w:space="0" w:color="auto"/>
                  </w:tcBorders>
                  <w:noWrap/>
                  <w:vAlign w:val="center"/>
                  <w:hideMark/>
                </w:tcPr>
                <w:p w14:paraId="2BE12613"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color w:val="000000"/>
                      <w:sz w:val="16"/>
                      <w:szCs w:val="16"/>
                    </w:rPr>
                  </w:pPr>
                  <w:r w:rsidRPr="00617CA2">
                    <w:rPr>
                      <w:rFonts w:ascii="Aptos Narrow" w:hAnsi="Aptos Narrow" w:cs="Calibri"/>
                      <w:color w:val="000000"/>
                      <w:sz w:val="16"/>
                      <w:szCs w:val="16"/>
                    </w:rPr>
                    <w:t>46</w:t>
                  </w:r>
                </w:p>
              </w:tc>
              <w:tc>
                <w:tcPr>
                  <w:tcW w:w="850" w:type="dxa"/>
                  <w:tcBorders>
                    <w:top w:val="nil"/>
                    <w:left w:val="nil"/>
                    <w:bottom w:val="single" w:sz="4" w:space="0" w:color="auto"/>
                    <w:right w:val="single" w:sz="4" w:space="0" w:color="auto"/>
                  </w:tcBorders>
                  <w:noWrap/>
                  <w:vAlign w:val="center"/>
                  <w:hideMark/>
                </w:tcPr>
                <w:p w14:paraId="777E6996"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color w:val="000000"/>
                      <w:sz w:val="16"/>
                      <w:szCs w:val="16"/>
                    </w:rPr>
                  </w:pPr>
                  <w:r w:rsidRPr="00617CA2">
                    <w:rPr>
                      <w:rFonts w:ascii="Aptos Narrow" w:hAnsi="Aptos Narrow" w:cs="Calibri"/>
                      <w:color w:val="000000"/>
                      <w:sz w:val="16"/>
                      <w:szCs w:val="16"/>
                    </w:rPr>
                    <w:t>8</w:t>
                  </w:r>
                </w:p>
              </w:tc>
              <w:tc>
                <w:tcPr>
                  <w:tcW w:w="709" w:type="dxa"/>
                  <w:tcBorders>
                    <w:top w:val="nil"/>
                    <w:left w:val="nil"/>
                    <w:bottom w:val="single" w:sz="4" w:space="0" w:color="auto"/>
                    <w:right w:val="single" w:sz="4" w:space="0" w:color="auto"/>
                  </w:tcBorders>
                  <w:noWrap/>
                  <w:vAlign w:val="center"/>
                  <w:hideMark/>
                </w:tcPr>
                <w:p w14:paraId="47A592A8"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17%</w:t>
                  </w:r>
                </w:p>
              </w:tc>
              <w:tc>
                <w:tcPr>
                  <w:tcW w:w="704" w:type="dxa"/>
                  <w:tcBorders>
                    <w:top w:val="nil"/>
                    <w:left w:val="nil"/>
                    <w:bottom w:val="single" w:sz="4" w:space="0" w:color="auto"/>
                    <w:right w:val="single" w:sz="4" w:space="0" w:color="auto"/>
                  </w:tcBorders>
                  <w:noWrap/>
                  <w:vAlign w:val="center"/>
                  <w:hideMark/>
                </w:tcPr>
                <w:p w14:paraId="35F817EA"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color w:val="000000"/>
                      <w:sz w:val="16"/>
                      <w:szCs w:val="16"/>
                    </w:rPr>
                  </w:pPr>
                  <w:r w:rsidRPr="00617CA2">
                    <w:rPr>
                      <w:rFonts w:ascii="Aptos Narrow" w:hAnsi="Aptos Narrow" w:cs="Calibri"/>
                      <w:color w:val="000000"/>
                      <w:sz w:val="16"/>
                      <w:szCs w:val="16"/>
                    </w:rPr>
                    <w:t>8%</w:t>
                  </w:r>
                </w:p>
              </w:tc>
            </w:tr>
            <w:tr w:rsidR="00617CA2" w:rsidRPr="00617CA2" w14:paraId="7DECE9AA" w14:textId="77777777" w:rsidTr="00617CA2">
              <w:trPr>
                <w:trHeight w:val="238"/>
              </w:trPr>
              <w:tc>
                <w:tcPr>
                  <w:tcW w:w="5977" w:type="dxa"/>
                  <w:tcBorders>
                    <w:top w:val="nil"/>
                    <w:left w:val="single" w:sz="4" w:space="0" w:color="auto"/>
                    <w:bottom w:val="single" w:sz="4" w:space="0" w:color="auto"/>
                    <w:right w:val="single" w:sz="4" w:space="0" w:color="auto"/>
                  </w:tcBorders>
                  <w:noWrap/>
                  <w:vAlign w:val="center"/>
                  <w:hideMark/>
                </w:tcPr>
                <w:p w14:paraId="494A50B0"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00000"/>
                      <w:sz w:val="16"/>
                      <w:szCs w:val="16"/>
                    </w:rPr>
                  </w:pPr>
                  <w:r w:rsidRPr="00617CA2">
                    <w:rPr>
                      <w:rFonts w:ascii="Aptos Narrow" w:hAnsi="Aptos Narrow" w:cs="Calibri"/>
                      <w:b/>
                      <w:bCs/>
                      <w:color w:val="000000"/>
                      <w:sz w:val="16"/>
                      <w:szCs w:val="16"/>
                    </w:rPr>
                    <w:t>Ejecutar 8.000 mejoramientos de vivienda rural y urbana para familias en condiciones vulnerabilidad</w:t>
                  </w:r>
                </w:p>
              </w:tc>
              <w:tc>
                <w:tcPr>
                  <w:tcW w:w="708" w:type="dxa"/>
                  <w:tcBorders>
                    <w:top w:val="nil"/>
                    <w:left w:val="nil"/>
                    <w:bottom w:val="single" w:sz="4" w:space="0" w:color="auto"/>
                    <w:right w:val="single" w:sz="4" w:space="0" w:color="auto"/>
                  </w:tcBorders>
                  <w:noWrap/>
                  <w:vAlign w:val="center"/>
                  <w:hideMark/>
                </w:tcPr>
                <w:p w14:paraId="43063B04"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b/>
                      <w:bCs/>
                      <w:color w:val="000000"/>
                      <w:sz w:val="16"/>
                      <w:szCs w:val="16"/>
                    </w:rPr>
                  </w:pPr>
                  <w:r w:rsidRPr="00617CA2">
                    <w:rPr>
                      <w:rFonts w:ascii="Aptos Narrow" w:hAnsi="Aptos Narrow" w:cs="Calibri"/>
                      <w:b/>
                      <w:bCs/>
                      <w:color w:val="000000"/>
                      <w:sz w:val="16"/>
                      <w:szCs w:val="16"/>
                    </w:rPr>
                    <w:t>8.000</w:t>
                  </w:r>
                </w:p>
              </w:tc>
              <w:tc>
                <w:tcPr>
                  <w:tcW w:w="851" w:type="dxa"/>
                  <w:tcBorders>
                    <w:top w:val="nil"/>
                    <w:left w:val="nil"/>
                    <w:bottom w:val="single" w:sz="4" w:space="0" w:color="auto"/>
                    <w:right w:val="single" w:sz="4" w:space="0" w:color="auto"/>
                  </w:tcBorders>
                  <w:noWrap/>
                  <w:vAlign w:val="center"/>
                  <w:hideMark/>
                </w:tcPr>
                <w:p w14:paraId="6112E271"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b/>
                      <w:bCs/>
                      <w:color w:val="000000"/>
                      <w:sz w:val="16"/>
                      <w:szCs w:val="16"/>
                    </w:rPr>
                  </w:pPr>
                  <w:r w:rsidRPr="00617CA2">
                    <w:rPr>
                      <w:rFonts w:ascii="Aptos Narrow" w:hAnsi="Aptos Narrow" w:cs="Calibri"/>
                      <w:b/>
                      <w:bCs/>
                      <w:color w:val="000000"/>
                      <w:sz w:val="16"/>
                      <w:szCs w:val="16"/>
                    </w:rPr>
                    <w:t>3.780</w:t>
                  </w:r>
                </w:p>
              </w:tc>
              <w:tc>
                <w:tcPr>
                  <w:tcW w:w="850" w:type="dxa"/>
                  <w:tcBorders>
                    <w:top w:val="nil"/>
                    <w:left w:val="nil"/>
                    <w:bottom w:val="single" w:sz="4" w:space="0" w:color="auto"/>
                    <w:right w:val="single" w:sz="4" w:space="0" w:color="auto"/>
                  </w:tcBorders>
                  <w:noWrap/>
                  <w:vAlign w:val="center"/>
                  <w:hideMark/>
                </w:tcPr>
                <w:p w14:paraId="2C85E8A9"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s="Calibri"/>
                      <w:b/>
                      <w:bCs/>
                      <w:color w:val="000000"/>
                      <w:sz w:val="16"/>
                      <w:szCs w:val="16"/>
                    </w:rPr>
                  </w:pPr>
                  <w:r w:rsidRPr="00617CA2">
                    <w:rPr>
                      <w:rFonts w:ascii="Aptos Narrow" w:hAnsi="Aptos Narrow" w:cs="Calibri"/>
                      <w:b/>
                      <w:bCs/>
                      <w:color w:val="000000"/>
                      <w:sz w:val="16"/>
                      <w:szCs w:val="16"/>
                    </w:rPr>
                    <w:t>180</w:t>
                  </w:r>
                </w:p>
              </w:tc>
              <w:tc>
                <w:tcPr>
                  <w:tcW w:w="709" w:type="dxa"/>
                  <w:tcBorders>
                    <w:top w:val="nil"/>
                    <w:left w:val="nil"/>
                    <w:bottom w:val="single" w:sz="4" w:space="0" w:color="auto"/>
                    <w:right w:val="single" w:sz="4" w:space="0" w:color="auto"/>
                  </w:tcBorders>
                  <w:noWrap/>
                  <w:vAlign w:val="center"/>
                  <w:hideMark/>
                </w:tcPr>
                <w:p w14:paraId="283B6C8B"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00000"/>
                      <w:sz w:val="16"/>
                      <w:szCs w:val="16"/>
                    </w:rPr>
                  </w:pPr>
                  <w:r w:rsidRPr="00617CA2">
                    <w:rPr>
                      <w:rFonts w:ascii="Aptos Narrow" w:hAnsi="Aptos Narrow" w:cs="Calibri"/>
                      <w:b/>
                      <w:bCs/>
                      <w:color w:val="000000"/>
                      <w:sz w:val="16"/>
                      <w:szCs w:val="16"/>
                    </w:rPr>
                    <w:t>5%</w:t>
                  </w:r>
                </w:p>
              </w:tc>
              <w:tc>
                <w:tcPr>
                  <w:tcW w:w="704" w:type="dxa"/>
                  <w:tcBorders>
                    <w:top w:val="nil"/>
                    <w:left w:val="nil"/>
                    <w:bottom w:val="single" w:sz="4" w:space="0" w:color="auto"/>
                    <w:right w:val="single" w:sz="4" w:space="0" w:color="auto"/>
                  </w:tcBorders>
                  <w:noWrap/>
                  <w:vAlign w:val="center"/>
                  <w:hideMark/>
                </w:tcPr>
                <w:p w14:paraId="0ABFDF79"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s="Calibri"/>
                      <w:b/>
                      <w:bCs/>
                      <w:color w:val="000000"/>
                      <w:sz w:val="16"/>
                      <w:szCs w:val="16"/>
                    </w:rPr>
                  </w:pPr>
                  <w:r w:rsidRPr="00617CA2">
                    <w:rPr>
                      <w:rFonts w:ascii="Aptos Narrow" w:hAnsi="Aptos Narrow" w:cs="Calibri"/>
                      <w:b/>
                      <w:bCs/>
                      <w:color w:val="000000"/>
                      <w:sz w:val="16"/>
                      <w:szCs w:val="16"/>
                    </w:rPr>
                    <w:t>2%</w:t>
                  </w:r>
                </w:p>
              </w:tc>
            </w:tr>
          </w:tbl>
          <w:p w14:paraId="04CD0E41"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t>Fuente: Elaboración propia basado en información del Reporte de Seguimiento al Proyecto de Inversión del sistema JSP7, de la Subsecretaria de Planeación y Política, con corte al 30 de septiembre de 2025.</w:t>
            </w:r>
          </w:p>
          <w:p w14:paraId="49A891E1" w14:textId="77777777" w:rsidR="00617CA2" w:rsidRPr="00617CA2" w:rsidRDefault="00617CA2" w:rsidP="00617CA2">
            <w:pPr>
              <w:spacing w:line="276" w:lineRule="auto"/>
              <w:rPr>
                <w:color w:val="000000"/>
                <w:sz w:val="22"/>
                <w:szCs w:val="22"/>
              </w:rPr>
            </w:pPr>
          </w:p>
          <w:p w14:paraId="62F13C67" w14:textId="77777777" w:rsidR="00617CA2" w:rsidRPr="00617CA2" w:rsidRDefault="00617CA2" w:rsidP="00617CA2">
            <w:pPr>
              <w:spacing w:line="276" w:lineRule="auto"/>
              <w:jc w:val="both"/>
              <w:rPr>
                <w:color w:val="000000"/>
                <w:sz w:val="22"/>
                <w:szCs w:val="22"/>
              </w:rPr>
            </w:pPr>
            <w:r w:rsidRPr="00617CA2">
              <w:rPr>
                <w:color w:val="000000"/>
                <w:sz w:val="22"/>
                <w:szCs w:val="22"/>
              </w:rPr>
              <w:t>Por otra parte, con corte 30 de septiembre de 2025, se han transferido recursos a la cuenta recaudadora 500-806-45096-5 del Patrimonio Autónomo, por un total de $ 296.539.387.482, equivalentes al 33.39% de los recursos incorporados tal como se muestra a continuación:</w:t>
            </w:r>
          </w:p>
          <w:p w14:paraId="5BA72930" w14:textId="77777777" w:rsidR="00617CA2" w:rsidRPr="00617CA2" w:rsidRDefault="00617CA2" w:rsidP="00617CA2">
            <w:pPr>
              <w:spacing w:line="276" w:lineRule="auto"/>
              <w:rPr>
                <w:color w:val="000000"/>
                <w:sz w:val="22"/>
                <w:szCs w:val="22"/>
              </w:rPr>
            </w:pPr>
          </w:p>
          <w:p w14:paraId="36E3F440"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7</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Recursos transferidos al PA PROGRAMAS DE PROMOCION Y ACCESO A LA VIVIENDA</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00"/>
              <w:gridCol w:w="2268"/>
              <w:gridCol w:w="1984"/>
              <w:gridCol w:w="1843"/>
              <w:gridCol w:w="1685"/>
            </w:tblGrid>
            <w:tr w:rsidR="00617CA2" w:rsidRPr="00617CA2" w14:paraId="1F7DF75E" w14:textId="77777777" w:rsidTr="00617CA2">
              <w:trPr>
                <w:trHeight w:val="228"/>
                <w:jc w:val="center"/>
              </w:trPr>
              <w:tc>
                <w:tcPr>
                  <w:tcW w:w="1300" w:type="dxa"/>
                  <w:shd w:val="clear" w:color="auto" w:fill="D9D9D9"/>
                  <w:noWrap/>
                  <w:vAlign w:val="center"/>
                  <w:hideMark/>
                </w:tcPr>
                <w:p w14:paraId="621DFE9C"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VIGENCIA RECURSOS</w:t>
                  </w:r>
                </w:p>
              </w:tc>
              <w:tc>
                <w:tcPr>
                  <w:tcW w:w="2268" w:type="dxa"/>
                  <w:shd w:val="clear" w:color="auto" w:fill="D9D9D9"/>
                  <w:noWrap/>
                  <w:vAlign w:val="center"/>
                  <w:hideMark/>
                </w:tcPr>
                <w:p w14:paraId="33BD8BD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INCORPORADO</w:t>
                  </w:r>
                </w:p>
              </w:tc>
              <w:tc>
                <w:tcPr>
                  <w:tcW w:w="1984" w:type="dxa"/>
                  <w:shd w:val="clear" w:color="auto" w:fill="D9D9D9"/>
                  <w:noWrap/>
                  <w:vAlign w:val="center"/>
                  <w:hideMark/>
                </w:tcPr>
                <w:p w14:paraId="09A9FFBD"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TRANSFERIDO AL PA</w:t>
                  </w:r>
                </w:p>
              </w:tc>
              <w:tc>
                <w:tcPr>
                  <w:tcW w:w="1843" w:type="dxa"/>
                  <w:shd w:val="clear" w:color="auto" w:fill="D9D9D9"/>
                  <w:noWrap/>
                  <w:vAlign w:val="center"/>
                  <w:hideMark/>
                </w:tcPr>
                <w:p w14:paraId="59C4A038"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PENDIENTE DE TRANFERIR AL PA</w:t>
                  </w:r>
                </w:p>
              </w:tc>
              <w:tc>
                <w:tcPr>
                  <w:tcW w:w="1685" w:type="dxa"/>
                  <w:shd w:val="clear" w:color="auto" w:fill="D9D9D9"/>
                  <w:noWrap/>
                  <w:vAlign w:val="center"/>
                  <w:hideMark/>
                </w:tcPr>
                <w:p w14:paraId="674364C6"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 RECURSOS TRANSFERIDOS</w:t>
                  </w:r>
                </w:p>
              </w:tc>
            </w:tr>
            <w:tr w:rsidR="00617CA2" w:rsidRPr="00617CA2" w14:paraId="76B14362" w14:textId="77777777" w:rsidTr="00617CA2">
              <w:trPr>
                <w:trHeight w:val="157"/>
                <w:jc w:val="center"/>
              </w:trPr>
              <w:tc>
                <w:tcPr>
                  <w:tcW w:w="1300" w:type="dxa"/>
                  <w:noWrap/>
                  <w:vAlign w:val="bottom"/>
                  <w:hideMark/>
                </w:tcPr>
                <w:p w14:paraId="3E879928"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olor w:val="000000"/>
                      <w:sz w:val="18"/>
                      <w:szCs w:val="18"/>
                    </w:rPr>
                  </w:pPr>
                  <w:r w:rsidRPr="00617CA2">
                    <w:rPr>
                      <w:rFonts w:ascii="Aptos Narrow" w:hAnsi="Aptos Narrow"/>
                      <w:color w:val="000000"/>
                      <w:sz w:val="18"/>
                      <w:szCs w:val="18"/>
                    </w:rPr>
                    <w:t>2024</w:t>
                  </w:r>
                </w:p>
              </w:tc>
              <w:tc>
                <w:tcPr>
                  <w:tcW w:w="2268" w:type="dxa"/>
                  <w:noWrap/>
                  <w:vAlign w:val="bottom"/>
                  <w:hideMark/>
                </w:tcPr>
                <w:p w14:paraId="730B5C5C"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$ 40.799.027.819</w:t>
                  </w:r>
                </w:p>
              </w:tc>
              <w:tc>
                <w:tcPr>
                  <w:tcW w:w="1984" w:type="dxa"/>
                  <w:noWrap/>
                  <w:vAlign w:val="bottom"/>
                  <w:hideMark/>
                </w:tcPr>
                <w:p w14:paraId="15E3248B"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$ 40.799.027.819</w:t>
                  </w:r>
                </w:p>
              </w:tc>
              <w:tc>
                <w:tcPr>
                  <w:tcW w:w="1843" w:type="dxa"/>
                  <w:noWrap/>
                  <w:vAlign w:val="bottom"/>
                  <w:hideMark/>
                </w:tcPr>
                <w:p w14:paraId="45FDAA5C"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$ 0</w:t>
                  </w:r>
                </w:p>
              </w:tc>
              <w:tc>
                <w:tcPr>
                  <w:tcW w:w="1685" w:type="dxa"/>
                  <w:noWrap/>
                  <w:vAlign w:val="bottom"/>
                  <w:hideMark/>
                </w:tcPr>
                <w:p w14:paraId="2F7D584D"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100,00%</w:t>
                  </w:r>
                </w:p>
              </w:tc>
            </w:tr>
            <w:tr w:rsidR="00617CA2" w:rsidRPr="00617CA2" w14:paraId="14642D14" w14:textId="77777777" w:rsidTr="00617CA2">
              <w:trPr>
                <w:trHeight w:val="228"/>
                <w:jc w:val="center"/>
              </w:trPr>
              <w:tc>
                <w:tcPr>
                  <w:tcW w:w="1300" w:type="dxa"/>
                  <w:noWrap/>
                  <w:vAlign w:val="bottom"/>
                  <w:hideMark/>
                </w:tcPr>
                <w:p w14:paraId="0972F666"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olor w:val="000000"/>
                      <w:sz w:val="18"/>
                      <w:szCs w:val="18"/>
                    </w:rPr>
                  </w:pPr>
                  <w:r w:rsidRPr="00617CA2">
                    <w:rPr>
                      <w:rFonts w:ascii="Aptos Narrow" w:hAnsi="Aptos Narrow"/>
                      <w:color w:val="000000"/>
                      <w:sz w:val="18"/>
                      <w:szCs w:val="18"/>
                    </w:rPr>
                    <w:t>2025</w:t>
                  </w:r>
                </w:p>
              </w:tc>
              <w:tc>
                <w:tcPr>
                  <w:tcW w:w="2268" w:type="dxa"/>
                  <w:noWrap/>
                  <w:vAlign w:val="bottom"/>
                  <w:hideMark/>
                </w:tcPr>
                <w:p w14:paraId="1A635AD5"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$ 266.727.502.063</w:t>
                  </w:r>
                </w:p>
              </w:tc>
              <w:tc>
                <w:tcPr>
                  <w:tcW w:w="1984" w:type="dxa"/>
                  <w:noWrap/>
                  <w:vAlign w:val="bottom"/>
                  <w:hideMark/>
                </w:tcPr>
                <w:p w14:paraId="70A0648F"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$ 266.727.502.063</w:t>
                  </w:r>
                </w:p>
              </w:tc>
              <w:tc>
                <w:tcPr>
                  <w:tcW w:w="1843" w:type="dxa"/>
                  <w:noWrap/>
                  <w:vAlign w:val="bottom"/>
                  <w:hideMark/>
                </w:tcPr>
                <w:p w14:paraId="543EB138"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$ 0</w:t>
                  </w:r>
                </w:p>
              </w:tc>
              <w:tc>
                <w:tcPr>
                  <w:tcW w:w="1685" w:type="dxa"/>
                  <w:noWrap/>
                  <w:vAlign w:val="bottom"/>
                  <w:hideMark/>
                </w:tcPr>
                <w:p w14:paraId="04218125"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100,00%</w:t>
                  </w:r>
                </w:p>
              </w:tc>
            </w:tr>
            <w:tr w:rsidR="00617CA2" w:rsidRPr="00617CA2" w14:paraId="5EEF95A4" w14:textId="77777777" w:rsidTr="00617CA2">
              <w:trPr>
                <w:trHeight w:val="228"/>
                <w:jc w:val="center"/>
              </w:trPr>
              <w:tc>
                <w:tcPr>
                  <w:tcW w:w="1300" w:type="dxa"/>
                  <w:noWrap/>
                  <w:vAlign w:val="bottom"/>
                  <w:hideMark/>
                </w:tcPr>
                <w:p w14:paraId="62221A6D"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olor w:val="000000"/>
                      <w:sz w:val="18"/>
                      <w:szCs w:val="18"/>
                    </w:rPr>
                  </w:pPr>
                  <w:r w:rsidRPr="00617CA2">
                    <w:rPr>
                      <w:rFonts w:ascii="Aptos Narrow" w:hAnsi="Aptos Narrow"/>
                      <w:color w:val="000000"/>
                      <w:sz w:val="18"/>
                      <w:szCs w:val="18"/>
                    </w:rPr>
                    <w:t>2026</w:t>
                  </w:r>
                </w:p>
              </w:tc>
              <w:tc>
                <w:tcPr>
                  <w:tcW w:w="2268" w:type="dxa"/>
                  <w:noWrap/>
                  <w:vAlign w:val="bottom"/>
                  <w:hideMark/>
                </w:tcPr>
                <w:p w14:paraId="515CB059"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$ 217.963.713.473</w:t>
                  </w:r>
                </w:p>
              </w:tc>
              <w:tc>
                <w:tcPr>
                  <w:tcW w:w="1984" w:type="dxa"/>
                  <w:noWrap/>
                  <w:vAlign w:val="bottom"/>
                  <w:hideMark/>
                </w:tcPr>
                <w:p w14:paraId="6BE61D9F"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$ 0</w:t>
                  </w:r>
                </w:p>
              </w:tc>
              <w:tc>
                <w:tcPr>
                  <w:tcW w:w="1843" w:type="dxa"/>
                  <w:noWrap/>
                  <w:vAlign w:val="bottom"/>
                  <w:hideMark/>
                </w:tcPr>
                <w:p w14:paraId="760B4E0D"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$ 217.963.713.473</w:t>
                  </w:r>
                </w:p>
              </w:tc>
              <w:tc>
                <w:tcPr>
                  <w:tcW w:w="1685" w:type="dxa"/>
                  <w:noWrap/>
                  <w:vAlign w:val="bottom"/>
                  <w:hideMark/>
                </w:tcPr>
                <w:p w14:paraId="2ABE3B24"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0,00%</w:t>
                  </w:r>
                </w:p>
              </w:tc>
            </w:tr>
            <w:tr w:rsidR="00617CA2" w:rsidRPr="00617CA2" w14:paraId="075DC228" w14:textId="77777777" w:rsidTr="00617CA2">
              <w:trPr>
                <w:trHeight w:val="228"/>
                <w:jc w:val="center"/>
              </w:trPr>
              <w:tc>
                <w:tcPr>
                  <w:tcW w:w="1300" w:type="dxa"/>
                  <w:noWrap/>
                  <w:vAlign w:val="bottom"/>
                  <w:hideMark/>
                </w:tcPr>
                <w:p w14:paraId="284C8BF2"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olor w:val="000000"/>
                      <w:sz w:val="18"/>
                      <w:szCs w:val="18"/>
                    </w:rPr>
                  </w:pPr>
                  <w:r w:rsidRPr="00617CA2">
                    <w:rPr>
                      <w:rFonts w:ascii="Aptos Narrow" w:hAnsi="Aptos Narrow"/>
                      <w:color w:val="000000"/>
                      <w:sz w:val="18"/>
                      <w:szCs w:val="18"/>
                    </w:rPr>
                    <w:t>2027</w:t>
                  </w:r>
                </w:p>
              </w:tc>
              <w:tc>
                <w:tcPr>
                  <w:tcW w:w="2268" w:type="dxa"/>
                  <w:noWrap/>
                  <w:vAlign w:val="bottom"/>
                  <w:hideMark/>
                </w:tcPr>
                <w:p w14:paraId="1BA194D0"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$ 200.366.440.864</w:t>
                  </w:r>
                </w:p>
              </w:tc>
              <w:tc>
                <w:tcPr>
                  <w:tcW w:w="1984" w:type="dxa"/>
                  <w:noWrap/>
                  <w:vAlign w:val="bottom"/>
                  <w:hideMark/>
                </w:tcPr>
                <w:p w14:paraId="20D6B77F"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$ 0</w:t>
                  </w:r>
                </w:p>
              </w:tc>
              <w:tc>
                <w:tcPr>
                  <w:tcW w:w="1843" w:type="dxa"/>
                  <w:noWrap/>
                  <w:vAlign w:val="bottom"/>
                  <w:hideMark/>
                </w:tcPr>
                <w:p w14:paraId="684A44FF"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$ 200.366.440.864</w:t>
                  </w:r>
                </w:p>
              </w:tc>
              <w:tc>
                <w:tcPr>
                  <w:tcW w:w="1685" w:type="dxa"/>
                  <w:noWrap/>
                  <w:vAlign w:val="bottom"/>
                  <w:hideMark/>
                </w:tcPr>
                <w:p w14:paraId="0445DDE1"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0,00%</w:t>
                  </w:r>
                </w:p>
              </w:tc>
            </w:tr>
            <w:tr w:rsidR="00617CA2" w:rsidRPr="00617CA2" w14:paraId="4499C247" w14:textId="77777777" w:rsidTr="00617CA2">
              <w:trPr>
                <w:trHeight w:val="228"/>
                <w:jc w:val="center"/>
              </w:trPr>
              <w:tc>
                <w:tcPr>
                  <w:tcW w:w="1300" w:type="dxa"/>
                  <w:noWrap/>
                  <w:vAlign w:val="bottom"/>
                  <w:hideMark/>
                </w:tcPr>
                <w:p w14:paraId="32EE1B99"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olor w:val="000000"/>
                      <w:sz w:val="18"/>
                      <w:szCs w:val="18"/>
                    </w:rPr>
                  </w:pPr>
                  <w:r w:rsidRPr="00617CA2">
                    <w:rPr>
                      <w:rFonts w:ascii="Aptos Narrow" w:hAnsi="Aptos Narrow"/>
                      <w:color w:val="000000"/>
                      <w:sz w:val="18"/>
                      <w:szCs w:val="18"/>
                    </w:rPr>
                    <w:t>2028</w:t>
                  </w:r>
                </w:p>
              </w:tc>
              <w:tc>
                <w:tcPr>
                  <w:tcW w:w="2268" w:type="dxa"/>
                  <w:noWrap/>
                  <w:vAlign w:val="bottom"/>
                  <w:hideMark/>
                </w:tcPr>
                <w:p w14:paraId="73A596B8"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$ 77.897.166.863</w:t>
                  </w:r>
                </w:p>
              </w:tc>
              <w:tc>
                <w:tcPr>
                  <w:tcW w:w="1984" w:type="dxa"/>
                  <w:noWrap/>
                  <w:vAlign w:val="bottom"/>
                  <w:hideMark/>
                </w:tcPr>
                <w:p w14:paraId="3293FE64"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$ 0</w:t>
                  </w:r>
                </w:p>
              </w:tc>
              <w:tc>
                <w:tcPr>
                  <w:tcW w:w="1843" w:type="dxa"/>
                  <w:noWrap/>
                  <w:vAlign w:val="bottom"/>
                  <w:hideMark/>
                </w:tcPr>
                <w:p w14:paraId="72930B61"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$ 77.897.166.863</w:t>
                  </w:r>
                </w:p>
              </w:tc>
              <w:tc>
                <w:tcPr>
                  <w:tcW w:w="1685" w:type="dxa"/>
                  <w:noWrap/>
                  <w:vAlign w:val="bottom"/>
                  <w:hideMark/>
                </w:tcPr>
                <w:p w14:paraId="0E288C44"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0,00%</w:t>
                  </w:r>
                </w:p>
              </w:tc>
            </w:tr>
            <w:tr w:rsidR="00617CA2" w:rsidRPr="00617CA2" w14:paraId="41273110" w14:textId="77777777" w:rsidTr="00617CA2">
              <w:trPr>
                <w:trHeight w:val="228"/>
                <w:jc w:val="center"/>
              </w:trPr>
              <w:tc>
                <w:tcPr>
                  <w:tcW w:w="1300" w:type="dxa"/>
                  <w:noWrap/>
                  <w:vAlign w:val="bottom"/>
                  <w:hideMark/>
                </w:tcPr>
                <w:p w14:paraId="59BEF2C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olor w:val="000000"/>
                      <w:sz w:val="18"/>
                      <w:szCs w:val="18"/>
                    </w:rPr>
                  </w:pPr>
                  <w:r w:rsidRPr="00617CA2">
                    <w:rPr>
                      <w:rFonts w:ascii="Aptos Narrow" w:hAnsi="Aptos Narrow"/>
                      <w:color w:val="000000"/>
                      <w:sz w:val="18"/>
                      <w:szCs w:val="18"/>
                    </w:rPr>
                    <w:t>2029</w:t>
                  </w:r>
                </w:p>
              </w:tc>
              <w:tc>
                <w:tcPr>
                  <w:tcW w:w="2268" w:type="dxa"/>
                  <w:noWrap/>
                  <w:vAlign w:val="bottom"/>
                  <w:hideMark/>
                </w:tcPr>
                <w:p w14:paraId="0D73FBEF"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$ 65.101.174.664</w:t>
                  </w:r>
                </w:p>
              </w:tc>
              <w:tc>
                <w:tcPr>
                  <w:tcW w:w="1984" w:type="dxa"/>
                  <w:noWrap/>
                  <w:vAlign w:val="bottom"/>
                  <w:hideMark/>
                </w:tcPr>
                <w:p w14:paraId="3594B22D"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$ 0</w:t>
                  </w:r>
                </w:p>
              </w:tc>
              <w:tc>
                <w:tcPr>
                  <w:tcW w:w="1843" w:type="dxa"/>
                  <w:noWrap/>
                  <w:vAlign w:val="bottom"/>
                  <w:hideMark/>
                </w:tcPr>
                <w:p w14:paraId="24844496"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$ 65.101.174.664</w:t>
                  </w:r>
                </w:p>
              </w:tc>
              <w:tc>
                <w:tcPr>
                  <w:tcW w:w="1685" w:type="dxa"/>
                  <w:noWrap/>
                  <w:vAlign w:val="bottom"/>
                  <w:hideMark/>
                </w:tcPr>
                <w:p w14:paraId="0147F8FA"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0,00%</w:t>
                  </w:r>
                </w:p>
              </w:tc>
            </w:tr>
            <w:tr w:rsidR="00617CA2" w:rsidRPr="00617CA2" w14:paraId="517E5599" w14:textId="77777777" w:rsidTr="00617CA2">
              <w:trPr>
                <w:trHeight w:val="228"/>
                <w:jc w:val="center"/>
              </w:trPr>
              <w:tc>
                <w:tcPr>
                  <w:tcW w:w="1300" w:type="dxa"/>
                  <w:noWrap/>
                  <w:vAlign w:val="bottom"/>
                </w:tcPr>
                <w:p w14:paraId="17920D08"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olor w:val="000000"/>
                      <w:sz w:val="18"/>
                      <w:szCs w:val="18"/>
                    </w:rPr>
                  </w:pPr>
                  <w:r w:rsidRPr="00617CA2">
                    <w:rPr>
                      <w:rFonts w:ascii="Aptos Narrow" w:hAnsi="Aptos Narrow"/>
                      <w:color w:val="000000"/>
                      <w:sz w:val="18"/>
                      <w:szCs w:val="18"/>
                    </w:rPr>
                    <w:t>2030</w:t>
                  </w:r>
                </w:p>
              </w:tc>
              <w:tc>
                <w:tcPr>
                  <w:tcW w:w="2268" w:type="dxa"/>
                  <w:noWrap/>
                  <w:vAlign w:val="bottom"/>
                </w:tcPr>
                <w:p w14:paraId="590A9F28"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$ 37.316.188.944</w:t>
                  </w:r>
                </w:p>
              </w:tc>
              <w:tc>
                <w:tcPr>
                  <w:tcW w:w="1984" w:type="dxa"/>
                  <w:noWrap/>
                  <w:vAlign w:val="bottom"/>
                </w:tcPr>
                <w:p w14:paraId="0788A4AA"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$ 0</w:t>
                  </w:r>
                </w:p>
              </w:tc>
              <w:tc>
                <w:tcPr>
                  <w:tcW w:w="1843" w:type="dxa"/>
                  <w:noWrap/>
                  <w:vAlign w:val="bottom"/>
                </w:tcPr>
                <w:p w14:paraId="2021CD26"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$ 37.316.188.944</w:t>
                  </w:r>
                </w:p>
              </w:tc>
              <w:tc>
                <w:tcPr>
                  <w:tcW w:w="1685" w:type="dxa"/>
                  <w:noWrap/>
                  <w:vAlign w:val="bottom"/>
                </w:tcPr>
                <w:p w14:paraId="4BC7F7E8"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0,00%</w:t>
                  </w:r>
                </w:p>
              </w:tc>
            </w:tr>
            <w:tr w:rsidR="00617CA2" w:rsidRPr="00617CA2" w14:paraId="26C08F2F" w14:textId="77777777" w:rsidTr="00617CA2">
              <w:trPr>
                <w:trHeight w:val="228"/>
                <w:jc w:val="center"/>
              </w:trPr>
              <w:tc>
                <w:tcPr>
                  <w:tcW w:w="1300" w:type="dxa"/>
                  <w:noWrap/>
                  <w:vAlign w:val="bottom"/>
                </w:tcPr>
                <w:p w14:paraId="76A6B202"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color w:val="000000"/>
                      <w:sz w:val="18"/>
                      <w:szCs w:val="18"/>
                    </w:rPr>
                  </w:pPr>
                  <w:r w:rsidRPr="00617CA2">
                    <w:rPr>
                      <w:rFonts w:ascii="Aptos Narrow" w:hAnsi="Aptos Narrow"/>
                      <w:color w:val="000000"/>
                      <w:sz w:val="18"/>
                      <w:szCs w:val="18"/>
                    </w:rPr>
                    <w:t>2031</w:t>
                  </w:r>
                </w:p>
              </w:tc>
              <w:tc>
                <w:tcPr>
                  <w:tcW w:w="2268" w:type="dxa"/>
                  <w:noWrap/>
                  <w:vAlign w:val="bottom"/>
                </w:tcPr>
                <w:p w14:paraId="7407F85A"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$ 14.798.268.990</w:t>
                  </w:r>
                </w:p>
              </w:tc>
              <w:tc>
                <w:tcPr>
                  <w:tcW w:w="1984" w:type="dxa"/>
                  <w:noWrap/>
                  <w:vAlign w:val="bottom"/>
                </w:tcPr>
                <w:p w14:paraId="70CF77D3"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$ 0</w:t>
                  </w:r>
                </w:p>
              </w:tc>
              <w:tc>
                <w:tcPr>
                  <w:tcW w:w="1843" w:type="dxa"/>
                  <w:noWrap/>
                  <w:vAlign w:val="bottom"/>
                </w:tcPr>
                <w:p w14:paraId="6234BF7A"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$ 14.798.268.990</w:t>
                  </w:r>
                </w:p>
              </w:tc>
              <w:tc>
                <w:tcPr>
                  <w:tcW w:w="1685" w:type="dxa"/>
                  <w:noWrap/>
                  <w:vAlign w:val="bottom"/>
                </w:tcPr>
                <w:p w14:paraId="1CA2A5D5"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0,00%</w:t>
                  </w:r>
                </w:p>
              </w:tc>
            </w:tr>
            <w:tr w:rsidR="00617CA2" w:rsidRPr="00617CA2" w14:paraId="51165B02" w14:textId="77777777" w:rsidTr="00617CA2">
              <w:trPr>
                <w:trHeight w:val="228"/>
                <w:jc w:val="center"/>
              </w:trPr>
              <w:tc>
                <w:tcPr>
                  <w:tcW w:w="1300" w:type="dxa"/>
                  <w:noWrap/>
                  <w:vAlign w:val="bottom"/>
                  <w:hideMark/>
                </w:tcPr>
                <w:p w14:paraId="4441B765" w14:textId="77777777" w:rsidR="00617CA2" w:rsidRPr="00617CA2" w:rsidRDefault="00617CA2" w:rsidP="00617CA2">
                  <w:pPr>
                    <w:framePr w:hSpace="141" w:wrap="around" w:vAnchor="text" w:hAnchor="text" w:xAlign="center" w:y="1"/>
                    <w:spacing w:line="276" w:lineRule="auto"/>
                    <w:suppressOverlap/>
                    <w:rPr>
                      <w:rFonts w:ascii="Aptos Narrow" w:hAnsi="Aptos Narrow"/>
                      <w:b/>
                      <w:bCs/>
                      <w:color w:val="000000"/>
                      <w:sz w:val="18"/>
                      <w:szCs w:val="18"/>
                    </w:rPr>
                  </w:pPr>
                  <w:r w:rsidRPr="00617CA2">
                    <w:rPr>
                      <w:rFonts w:ascii="Aptos Narrow" w:hAnsi="Aptos Narrow"/>
                      <w:b/>
                      <w:bCs/>
                      <w:color w:val="000000"/>
                      <w:sz w:val="18"/>
                      <w:szCs w:val="18"/>
                    </w:rPr>
                    <w:t>Total general</w:t>
                  </w:r>
                </w:p>
              </w:tc>
              <w:tc>
                <w:tcPr>
                  <w:tcW w:w="2268" w:type="dxa"/>
                  <w:noWrap/>
                  <w:vAlign w:val="bottom"/>
                  <w:hideMark/>
                </w:tcPr>
                <w:p w14:paraId="282575CF"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b/>
                      <w:bCs/>
                      <w:color w:val="000000"/>
                      <w:sz w:val="18"/>
                      <w:szCs w:val="18"/>
                    </w:rPr>
                  </w:pPr>
                  <w:r w:rsidRPr="00617CA2">
                    <w:rPr>
                      <w:rFonts w:ascii="Aptos Narrow" w:hAnsi="Aptos Narrow"/>
                      <w:b/>
                      <w:bCs/>
                      <w:color w:val="000000"/>
                      <w:sz w:val="18"/>
                      <w:szCs w:val="18"/>
                    </w:rPr>
                    <w:t>$ 920.969.483.680</w:t>
                  </w:r>
                </w:p>
              </w:tc>
              <w:tc>
                <w:tcPr>
                  <w:tcW w:w="1984" w:type="dxa"/>
                  <w:noWrap/>
                  <w:vAlign w:val="bottom"/>
                  <w:hideMark/>
                </w:tcPr>
                <w:p w14:paraId="4025510E"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b/>
                      <w:bCs/>
                      <w:color w:val="000000"/>
                      <w:sz w:val="18"/>
                      <w:szCs w:val="18"/>
                    </w:rPr>
                  </w:pPr>
                  <w:r w:rsidRPr="00617CA2">
                    <w:rPr>
                      <w:rFonts w:ascii="Aptos Narrow" w:hAnsi="Aptos Narrow"/>
                      <w:b/>
                      <w:bCs/>
                      <w:color w:val="000000"/>
                      <w:sz w:val="18"/>
                      <w:szCs w:val="18"/>
                    </w:rPr>
                    <w:t>$ 307.526.529.882</w:t>
                  </w:r>
                </w:p>
              </w:tc>
              <w:tc>
                <w:tcPr>
                  <w:tcW w:w="1843" w:type="dxa"/>
                  <w:noWrap/>
                  <w:vAlign w:val="bottom"/>
                  <w:hideMark/>
                </w:tcPr>
                <w:p w14:paraId="72A34B2B"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b/>
                      <w:bCs/>
                      <w:color w:val="000000"/>
                      <w:sz w:val="18"/>
                      <w:szCs w:val="18"/>
                    </w:rPr>
                  </w:pPr>
                  <w:r w:rsidRPr="00617CA2">
                    <w:rPr>
                      <w:rFonts w:ascii="Aptos Narrow" w:hAnsi="Aptos Narrow"/>
                      <w:b/>
                      <w:bCs/>
                      <w:color w:val="000000"/>
                      <w:sz w:val="18"/>
                      <w:szCs w:val="18"/>
                    </w:rPr>
                    <w:t>$ 613.442.953.798</w:t>
                  </w:r>
                </w:p>
                <w:p w14:paraId="7D879C97"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b/>
                      <w:bCs/>
                      <w:color w:val="000000"/>
                      <w:sz w:val="18"/>
                      <w:szCs w:val="18"/>
                    </w:rPr>
                  </w:pPr>
                </w:p>
              </w:tc>
              <w:tc>
                <w:tcPr>
                  <w:tcW w:w="1685" w:type="dxa"/>
                  <w:noWrap/>
                  <w:vAlign w:val="bottom"/>
                  <w:hideMark/>
                </w:tcPr>
                <w:p w14:paraId="568F4351"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b/>
                      <w:bCs/>
                      <w:color w:val="000000"/>
                      <w:sz w:val="18"/>
                      <w:szCs w:val="18"/>
                    </w:rPr>
                  </w:pPr>
                  <w:r w:rsidRPr="00617CA2">
                    <w:rPr>
                      <w:rFonts w:ascii="Aptos Narrow" w:hAnsi="Aptos Narrow"/>
                      <w:b/>
                      <w:bCs/>
                      <w:color w:val="000000"/>
                      <w:sz w:val="18"/>
                      <w:szCs w:val="18"/>
                    </w:rPr>
                    <w:t>33,39%</w:t>
                  </w:r>
                </w:p>
              </w:tc>
            </w:tr>
          </w:tbl>
          <w:p w14:paraId="61AE3ABC"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t>Fuente: Elaboración propia, con corte al 30 de septiembre de 2025.</w:t>
            </w:r>
          </w:p>
          <w:p w14:paraId="7410246C" w14:textId="77777777" w:rsidR="00617CA2" w:rsidRPr="00617CA2" w:rsidRDefault="00617CA2" w:rsidP="00617CA2">
            <w:pPr>
              <w:spacing w:line="276" w:lineRule="auto"/>
              <w:rPr>
                <w:color w:val="000000"/>
                <w:sz w:val="22"/>
                <w:szCs w:val="22"/>
              </w:rPr>
            </w:pPr>
          </w:p>
          <w:p w14:paraId="2A52332E" w14:textId="77777777" w:rsidR="00617CA2" w:rsidRPr="00617CA2" w:rsidRDefault="00617CA2" w:rsidP="00617CA2">
            <w:pPr>
              <w:spacing w:line="276" w:lineRule="auto"/>
              <w:jc w:val="both"/>
              <w:rPr>
                <w:color w:val="000000"/>
                <w:sz w:val="22"/>
                <w:szCs w:val="22"/>
              </w:rPr>
            </w:pPr>
            <w:r w:rsidRPr="00617CA2">
              <w:rPr>
                <w:color w:val="000000"/>
                <w:sz w:val="22"/>
                <w:szCs w:val="22"/>
              </w:rPr>
              <w:t>Así mismo, se han realizado giros/pagos en el marco de la ejecución del contrato fiduciario por un total de $ 22.827.588.526. En ese sentido se relaciona, a continuación. con corte del 31 de julio de 2025, del Patrimonio Autónomo PROGRAMAS DE PROMOCIÓN Y ACCESO A LA VIVIENDA, lo siguiente:</w:t>
            </w:r>
          </w:p>
          <w:p w14:paraId="2E822D93" w14:textId="77777777" w:rsidR="00617CA2" w:rsidRPr="00617CA2" w:rsidRDefault="00617CA2" w:rsidP="00617CA2">
            <w:pPr>
              <w:tabs>
                <w:tab w:val="left" w:pos="360"/>
              </w:tabs>
              <w:spacing w:line="276" w:lineRule="auto"/>
              <w:ind w:right="88"/>
              <w:rPr>
                <w:color w:val="000000"/>
                <w:sz w:val="22"/>
                <w:szCs w:val="22"/>
              </w:rPr>
            </w:pPr>
          </w:p>
          <w:p w14:paraId="531B2D47"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8</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Avance en el giro de Recursos desde el Patrimonio Autónomo</w:t>
            </w:r>
          </w:p>
          <w:tbl>
            <w:tblPr>
              <w:tblW w:w="8912" w:type="dxa"/>
              <w:jc w:val="center"/>
              <w:tblLayout w:type="fixed"/>
              <w:tblCellMar>
                <w:top w:w="28" w:type="dxa"/>
                <w:left w:w="70" w:type="dxa"/>
                <w:bottom w:w="28" w:type="dxa"/>
                <w:right w:w="70" w:type="dxa"/>
              </w:tblCellMar>
              <w:tblLook w:val="04A0" w:firstRow="1" w:lastRow="0" w:firstColumn="1" w:lastColumn="0" w:noHBand="0" w:noVBand="1"/>
            </w:tblPr>
            <w:tblGrid>
              <w:gridCol w:w="4381"/>
              <w:gridCol w:w="4531"/>
            </w:tblGrid>
            <w:tr w:rsidR="00617CA2" w:rsidRPr="00617CA2" w14:paraId="69BD9BBB" w14:textId="77777777" w:rsidTr="00617CA2">
              <w:trPr>
                <w:trHeight w:val="207"/>
                <w:jc w:val="center"/>
              </w:trPr>
              <w:tc>
                <w:tcPr>
                  <w:tcW w:w="438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A4E491"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CLASE DE FIDUCIA O CARTERA COLECTIVA</w:t>
                  </w:r>
                </w:p>
              </w:tc>
              <w:tc>
                <w:tcPr>
                  <w:tcW w:w="4531" w:type="dxa"/>
                  <w:tcBorders>
                    <w:top w:val="single" w:sz="4" w:space="0" w:color="auto"/>
                    <w:left w:val="nil"/>
                    <w:bottom w:val="single" w:sz="4" w:space="0" w:color="auto"/>
                    <w:right w:val="single" w:sz="4" w:space="0" w:color="auto"/>
                  </w:tcBorders>
                  <w:vAlign w:val="center"/>
                  <w:hideMark/>
                </w:tcPr>
                <w:p w14:paraId="54E17E78" w14:textId="77777777" w:rsidR="00617CA2" w:rsidRPr="00617CA2" w:rsidRDefault="00617CA2" w:rsidP="00617CA2">
                  <w:pPr>
                    <w:framePr w:hSpace="141" w:wrap="around" w:vAnchor="text" w:hAnchor="text" w:xAlign="center" w:y="1"/>
                    <w:spacing w:line="276" w:lineRule="auto"/>
                    <w:suppressOverlap/>
                    <w:rPr>
                      <w:rFonts w:ascii="Aptos Narrow" w:hAnsi="Aptos Narrow"/>
                      <w:sz w:val="18"/>
                      <w:szCs w:val="18"/>
                    </w:rPr>
                  </w:pPr>
                  <w:r w:rsidRPr="00617CA2">
                    <w:rPr>
                      <w:rFonts w:ascii="Aptos Narrow" w:hAnsi="Aptos Narrow"/>
                      <w:sz w:val="18"/>
                      <w:szCs w:val="18"/>
                    </w:rPr>
                    <w:t>6 6. Fiducia de administración - Administración y pagos-</w:t>
                  </w:r>
                </w:p>
              </w:tc>
            </w:tr>
            <w:tr w:rsidR="00617CA2" w:rsidRPr="00617CA2" w14:paraId="65FE3D94" w14:textId="77777777" w:rsidTr="00617CA2">
              <w:trPr>
                <w:trHeight w:val="102"/>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2A0C427B"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lastRenderedPageBreak/>
                    <w:t>NÚMERO DE CUENTA</w:t>
                  </w:r>
                </w:p>
              </w:tc>
              <w:tc>
                <w:tcPr>
                  <w:tcW w:w="4531" w:type="dxa"/>
                  <w:tcBorders>
                    <w:top w:val="nil"/>
                    <w:left w:val="nil"/>
                    <w:bottom w:val="single" w:sz="4" w:space="0" w:color="auto"/>
                    <w:right w:val="single" w:sz="4" w:space="0" w:color="auto"/>
                  </w:tcBorders>
                  <w:vAlign w:val="center"/>
                  <w:hideMark/>
                </w:tcPr>
                <w:p w14:paraId="335F3197" w14:textId="77777777" w:rsidR="00617CA2" w:rsidRPr="00617CA2" w:rsidRDefault="00617CA2" w:rsidP="00617CA2">
                  <w:pPr>
                    <w:framePr w:hSpace="141" w:wrap="around" w:vAnchor="text" w:hAnchor="text" w:xAlign="center" w:y="1"/>
                    <w:spacing w:line="276" w:lineRule="auto"/>
                    <w:suppressOverlap/>
                    <w:rPr>
                      <w:rFonts w:ascii="Aptos Narrow" w:hAnsi="Aptos Narrow"/>
                      <w:sz w:val="18"/>
                      <w:szCs w:val="18"/>
                    </w:rPr>
                  </w:pPr>
                  <w:r w:rsidRPr="00617CA2">
                    <w:rPr>
                      <w:rFonts w:ascii="Aptos Narrow" w:hAnsi="Aptos Narrow"/>
                      <w:sz w:val="18"/>
                      <w:szCs w:val="18"/>
                    </w:rPr>
                    <w:t>500-806-45096-5</w:t>
                  </w:r>
                </w:p>
              </w:tc>
            </w:tr>
            <w:tr w:rsidR="00617CA2" w:rsidRPr="00617CA2" w14:paraId="2E9F66B4" w14:textId="77777777" w:rsidTr="00617CA2">
              <w:trPr>
                <w:trHeight w:val="519"/>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658D3ACB"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CONTRATO</w:t>
                  </w:r>
                </w:p>
              </w:tc>
              <w:tc>
                <w:tcPr>
                  <w:tcW w:w="4531" w:type="dxa"/>
                  <w:tcBorders>
                    <w:top w:val="nil"/>
                    <w:left w:val="nil"/>
                    <w:bottom w:val="single" w:sz="4" w:space="0" w:color="auto"/>
                    <w:right w:val="single" w:sz="4" w:space="0" w:color="auto"/>
                  </w:tcBorders>
                  <w:vAlign w:val="center"/>
                  <w:hideMark/>
                </w:tcPr>
                <w:p w14:paraId="76156A64" w14:textId="77777777" w:rsidR="00617CA2" w:rsidRPr="00617CA2" w:rsidRDefault="00617CA2" w:rsidP="00617CA2">
                  <w:pPr>
                    <w:framePr w:hSpace="141" w:wrap="around" w:vAnchor="text" w:hAnchor="text" w:xAlign="center" w:y="1"/>
                    <w:spacing w:line="276" w:lineRule="auto"/>
                    <w:suppressOverlap/>
                    <w:rPr>
                      <w:rFonts w:ascii="Aptos Narrow" w:hAnsi="Aptos Narrow"/>
                      <w:sz w:val="18"/>
                      <w:szCs w:val="18"/>
                    </w:rPr>
                  </w:pPr>
                  <w:r w:rsidRPr="00617CA2">
                    <w:rPr>
                      <w:rFonts w:ascii="Aptos Narrow" w:hAnsi="Aptos Narrow"/>
                      <w:sz w:val="18"/>
                      <w:szCs w:val="18"/>
                    </w:rPr>
                    <w:t>Contrato de fiducia mercantil de administración y pagos celebrado entre la Secretaría Distrital del Hábitat y Fiduciaria Popular S.A. No. del contrato: 1681-2024</w:t>
                  </w:r>
                </w:p>
              </w:tc>
            </w:tr>
            <w:tr w:rsidR="00617CA2" w:rsidRPr="00617CA2" w14:paraId="59B7BDAB" w14:textId="77777777" w:rsidTr="00617CA2">
              <w:trPr>
                <w:trHeight w:val="102"/>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3433E248"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 xml:space="preserve">NOMBRE DEL BANCO </w:t>
                  </w:r>
                </w:p>
              </w:tc>
              <w:tc>
                <w:tcPr>
                  <w:tcW w:w="4531" w:type="dxa"/>
                  <w:tcBorders>
                    <w:top w:val="nil"/>
                    <w:left w:val="nil"/>
                    <w:bottom w:val="single" w:sz="4" w:space="0" w:color="auto"/>
                    <w:right w:val="single" w:sz="4" w:space="0" w:color="auto"/>
                  </w:tcBorders>
                  <w:vAlign w:val="center"/>
                  <w:hideMark/>
                </w:tcPr>
                <w:p w14:paraId="457CA44B" w14:textId="77777777" w:rsidR="00617CA2" w:rsidRPr="00617CA2" w:rsidRDefault="00617CA2" w:rsidP="00617CA2">
                  <w:pPr>
                    <w:framePr w:hSpace="141" w:wrap="around" w:vAnchor="text" w:hAnchor="text" w:xAlign="center" w:y="1"/>
                    <w:spacing w:line="276" w:lineRule="auto"/>
                    <w:suppressOverlap/>
                    <w:rPr>
                      <w:rFonts w:ascii="Aptos Narrow" w:hAnsi="Aptos Narrow"/>
                      <w:sz w:val="18"/>
                      <w:szCs w:val="18"/>
                    </w:rPr>
                  </w:pPr>
                  <w:r w:rsidRPr="00617CA2">
                    <w:rPr>
                      <w:rFonts w:ascii="Aptos Narrow" w:hAnsi="Aptos Narrow"/>
                      <w:sz w:val="18"/>
                      <w:szCs w:val="18"/>
                    </w:rPr>
                    <w:t>FIDUCIARIA POPULAR S.A.</w:t>
                  </w:r>
                </w:p>
              </w:tc>
            </w:tr>
            <w:tr w:rsidR="00617CA2" w:rsidRPr="00617CA2" w14:paraId="517C7564" w14:textId="77777777" w:rsidTr="00617CA2">
              <w:trPr>
                <w:trHeight w:val="102"/>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78F41C97"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V/R DE APERTURA O INICIACION EN PESOS</w:t>
                  </w:r>
                </w:p>
              </w:tc>
              <w:tc>
                <w:tcPr>
                  <w:tcW w:w="4531" w:type="dxa"/>
                  <w:tcBorders>
                    <w:top w:val="nil"/>
                    <w:left w:val="nil"/>
                    <w:bottom w:val="single" w:sz="4" w:space="0" w:color="auto"/>
                    <w:right w:val="single" w:sz="4" w:space="0" w:color="auto"/>
                  </w:tcBorders>
                  <w:noWrap/>
                  <w:vAlign w:val="center"/>
                  <w:hideMark/>
                </w:tcPr>
                <w:p w14:paraId="47F9B408"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sz w:val="18"/>
                      <w:szCs w:val="18"/>
                    </w:rPr>
                  </w:pPr>
                  <w:r w:rsidRPr="00617CA2">
                    <w:rPr>
                      <w:rFonts w:ascii="Aptos Narrow" w:hAnsi="Aptos Narrow"/>
                      <w:sz w:val="18"/>
                      <w:szCs w:val="18"/>
                    </w:rPr>
                    <w:t>$ 19.934.027.819</w:t>
                  </w:r>
                </w:p>
              </w:tc>
            </w:tr>
            <w:tr w:rsidR="00617CA2" w:rsidRPr="00617CA2" w14:paraId="539913E7" w14:textId="77777777" w:rsidTr="00617CA2">
              <w:trPr>
                <w:trHeight w:val="102"/>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2EB0590B"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 xml:space="preserve">INGRESO DE RECURSOS </w:t>
                  </w:r>
                </w:p>
              </w:tc>
              <w:tc>
                <w:tcPr>
                  <w:tcW w:w="4531" w:type="dxa"/>
                  <w:tcBorders>
                    <w:top w:val="nil"/>
                    <w:left w:val="nil"/>
                    <w:bottom w:val="single" w:sz="4" w:space="0" w:color="auto"/>
                    <w:right w:val="single" w:sz="4" w:space="0" w:color="auto"/>
                  </w:tcBorders>
                  <w:noWrap/>
                  <w:vAlign w:val="center"/>
                  <w:hideMark/>
                </w:tcPr>
                <w:p w14:paraId="3E54BB0F"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sz w:val="18"/>
                      <w:szCs w:val="18"/>
                    </w:rPr>
                  </w:pPr>
                  <w:r w:rsidRPr="00617CA2">
                    <w:rPr>
                      <w:rFonts w:ascii="Aptos Narrow" w:hAnsi="Aptos Narrow"/>
                      <w:sz w:val="18"/>
                      <w:szCs w:val="18"/>
                    </w:rPr>
                    <w:t>$ 287.592.502.063</w:t>
                  </w:r>
                </w:p>
              </w:tc>
            </w:tr>
            <w:tr w:rsidR="00617CA2" w:rsidRPr="00617CA2" w14:paraId="52D6C479" w14:textId="77777777" w:rsidTr="00617CA2">
              <w:trPr>
                <w:trHeight w:val="172"/>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329D5C83"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SALDO EN PESOS SIN RENDIMIENTOS ACUMULADOS</w:t>
                  </w:r>
                </w:p>
              </w:tc>
              <w:tc>
                <w:tcPr>
                  <w:tcW w:w="4531" w:type="dxa"/>
                  <w:tcBorders>
                    <w:top w:val="nil"/>
                    <w:left w:val="nil"/>
                    <w:bottom w:val="single" w:sz="4" w:space="0" w:color="auto"/>
                    <w:right w:val="single" w:sz="4" w:space="0" w:color="auto"/>
                  </w:tcBorders>
                  <w:noWrap/>
                  <w:vAlign w:val="center"/>
                  <w:hideMark/>
                </w:tcPr>
                <w:p w14:paraId="59F2CE07"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sz w:val="18"/>
                      <w:szCs w:val="18"/>
                    </w:rPr>
                  </w:pPr>
                  <w:r w:rsidRPr="00617CA2">
                    <w:rPr>
                      <w:rFonts w:ascii="Aptos Narrow" w:hAnsi="Aptos Narrow"/>
                      <w:sz w:val="18"/>
                      <w:szCs w:val="18"/>
                    </w:rPr>
                    <w:t>$ 307.526.529.882</w:t>
                  </w:r>
                </w:p>
              </w:tc>
            </w:tr>
            <w:tr w:rsidR="00617CA2" w:rsidRPr="00617CA2" w14:paraId="78834F69" w14:textId="77777777" w:rsidTr="00617CA2">
              <w:trPr>
                <w:trHeight w:val="172"/>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143C3F4F"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RENDIMIENTOS FINANCIEROS NETOS ACUMULADOS</w:t>
                  </w:r>
                </w:p>
              </w:tc>
              <w:tc>
                <w:tcPr>
                  <w:tcW w:w="4531" w:type="dxa"/>
                  <w:tcBorders>
                    <w:top w:val="nil"/>
                    <w:left w:val="nil"/>
                    <w:bottom w:val="single" w:sz="4" w:space="0" w:color="auto"/>
                    <w:right w:val="single" w:sz="4" w:space="0" w:color="auto"/>
                  </w:tcBorders>
                  <w:noWrap/>
                  <w:vAlign w:val="center"/>
                  <w:hideMark/>
                </w:tcPr>
                <w:p w14:paraId="66557C02"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sz w:val="18"/>
                      <w:szCs w:val="18"/>
                    </w:rPr>
                  </w:pPr>
                  <w:r w:rsidRPr="00617CA2">
                    <w:rPr>
                      <w:rFonts w:ascii="Aptos Narrow" w:hAnsi="Aptos Narrow"/>
                      <w:sz w:val="18"/>
                      <w:szCs w:val="18"/>
                    </w:rPr>
                    <w:t>$ 9.617.389.684</w:t>
                  </w:r>
                </w:p>
              </w:tc>
            </w:tr>
            <w:tr w:rsidR="00617CA2" w:rsidRPr="00617CA2" w14:paraId="1F88FE5F" w14:textId="77777777" w:rsidTr="00617CA2">
              <w:trPr>
                <w:trHeight w:val="102"/>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608A648E"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IMPUESTOS Y/O COMISIÓN FIDUCIARIA</w:t>
                  </w:r>
                </w:p>
              </w:tc>
              <w:tc>
                <w:tcPr>
                  <w:tcW w:w="4531" w:type="dxa"/>
                  <w:tcBorders>
                    <w:top w:val="nil"/>
                    <w:left w:val="nil"/>
                    <w:bottom w:val="single" w:sz="4" w:space="0" w:color="auto"/>
                    <w:right w:val="single" w:sz="4" w:space="0" w:color="auto"/>
                  </w:tcBorders>
                  <w:noWrap/>
                  <w:vAlign w:val="center"/>
                  <w:hideMark/>
                </w:tcPr>
                <w:p w14:paraId="38408DB4"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sz w:val="18"/>
                      <w:szCs w:val="18"/>
                    </w:rPr>
                  </w:pPr>
                  <w:r w:rsidRPr="00617CA2">
                    <w:rPr>
                      <w:rFonts w:ascii="Aptos Narrow" w:hAnsi="Aptos Narrow"/>
                      <w:sz w:val="18"/>
                      <w:szCs w:val="18"/>
                    </w:rPr>
                    <w:t>$ 653.784.831</w:t>
                  </w:r>
                </w:p>
              </w:tc>
            </w:tr>
            <w:tr w:rsidR="00617CA2" w:rsidRPr="00617CA2" w14:paraId="7BE39B3D" w14:textId="77777777" w:rsidTr="00617CA2">
              <w:trPr>
                <w:trHeight w:val="102"/>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65933D07"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GIROS</w:t>
                  </w:r>
                </w:p>
              </w:tc>
              <w:tc>
                <w:tcPr>
                  <w:tcW w:w="4531" w:type="dxa"/>
                  <w:tcBorders>
                    <w:top w:val="nil"/>
                    <w:left w:val="nil"/>
                    <w:bottom w:val="single" w:sz="4" w:space="0" w:color="auto"/>
                    <w:right w:val="single" w:sz="4" w:space="0" w:color="auto"/>
                  </w:tcBorders>
                  <w:noWrap/>
                  <w:vAlign w:val="center"/>
                  <w:hideMark/>
                </w:tcPr>
                <w:p w14:paraId="5C99306D"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sz w:val="18"/>
                      <w:szCs w:val="18"/>
                    </w:rPr>
                  </w:pPr>
                  <w:r w:rsidRPr="00617CA2">
                    <w:rPr>
                      <w:rFonts w:ascii="Aptos Narrow" w:hAnsi="Aptos Narrow"/>
                      <w:sz w:val="18"/>
                      <w:szCs w:val="18"/>
                    </w:rPr>
                    <w:t>$ 37.321.813.459</w:t>
                  </w:r>
                </w:p>
              </w:tc>
            </w:tr>
            <w:tr w:rsidR="00617CA2" w:rsidRPr="00617CA2" w14:paraId="06D30D2E" w14:textId="77777777" w:rsidTr="00617CA2">
              <w:trPr>
                <w:trHeight w:val="102"/>
                <w:jc w:val="center"/>
              </w:trPr>
              <w:tc>
                <w:tcPr>
                  <w:tcW w:w="4381" w:type="dxa"/>
                  <w:tcBorders>
                    <w:top w:val="nil"/>
                    <w:left w:val="single" w:sz="4" w:space="0" w:color="auto"/>
                    <w:bottom w:val="single" w:sz="4" w:space="0" w:color="auto"/>
                    <w:right w:val="single" w:sz="4" w:space="0" w:color="auto"/>
                  </w:tcBorders>
                  <w:shd w:val="clear" w:color="000000" w:fill="D9D9D9"/>
                  <w:vAlign w:val="center"/>
                  <w:hideMark/>
                </w:tcPr>
                <w:p w14:paraId="65C7649A" w14:textId="77777777" w:rsidR="00617CA2" w:rsidRPr="00617CA2" w:rsidRDefault="00617CA2" w:rsidP="00617CA2">
                  <w:pPr>
                    <w:framePr w:hSpace="141" w:wrap="around" w:vAnchor="text" w:hAnchor="text" w:xAlign="center" w:y="1"/>
                    <w:spacing w:line="276" w:lineRule="auto"/>
                    <w:suppressOverlap/>
                    <w:rPr>
                      <w:rFonts w:ascii="Aptos Narrow" w:hAnsi="Aptos Narrow"/>
                      <w:b/>
                      <w:bCs/>
                      <w:sz w:val="18"/>
                      <w:szCs w:val="18"/>
                    </w:rPr>
                  </w:pPr>
                  <w:r w:rsidRPr="00617CA2">
                    <w:rPr>
                      <w:rFonts w:ascii="Aptos Narrow" w:hAnsi="Aptos Narrow"/>
                      <w:b/>
                      <w:bCs/>
                      <w:sz w:val="18"/>
                      <w:szCs w:val="18"/>
                    </w:rPr>
                    <w:t>SALDO FINAL EN PESOS</w:t>
                  </w:r>
                </w:p>
              </w:tc>
              <w:tc>
                <w:tcPr>
                  <w:tcW w:w="4531" w:type="dxa"/>
                  <w:tcBorders>
                    <w:top w:val="nil"/>
                    <w:left w:val="nil"/>
                    <w:bottom w:val="single" w:sz="4" w:space="0" w:color="auto"/>
                    <w:right w:val="single" w:sz="4" w:space="0" w:color="auto"/>
                  </w:tcBorders>
                  <w:noWrap/>
                  <w:vAlign w:val="center"/>
                  <w:hideMark/>
                </w:tcPr>
                <w:p w14:paraId="2D6B4216"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b/>
                      <w:bCs/>
                      <w:sz w:val="18"/>
                      <w:szCs w:val="18"/>
                    </w:rPr>
                  </w:pPr>
                  <w:r w:rsidRPr="00617CA2">
                    <w:rPr>
                      <w:rFonts w:ascii="Aptos Narrow" w:hAnsi="Aptos Narrow"/>
                      <w:b/>
                      <w:bCs/>
                      <w:sz w:val="18"/>
                      <w:szCs w:val="18"/>
                    </w:rPr>
                    <w:t>$ 279.580.502.279</w:t>
                  </w:r>
                </w:p>
              </w:tc>
            </w:tr>
          </w:tbl>
          <w:p w14:paraId="69AD4040" w14:textId="77777777" w:rsidR="00617CA2" w:rsidRPr="00617CA2" w:rsidRDefault="00617CA2" w:rsidP="00617CA2">
            <w:pPr>
              <w:tabs>
                <w:tab w:val="left" w:pos="360"/>
              </w:tabs>
              <w:spacing w:line="276" w:lineRule="auto"/>
              <w:ind w:right="88"/>
              <w:jc w:val="center"/>
              <w:rPr>
                <w:color w:val="FF0000"/>
                <w:sz w:val="22"/>
                <w:szCs w:val="22"/>
              </w:rPr>
            </w:pPr>
            <w:r w:rsidRPr="00617CA2">
              <w:rPr>
                <w:color w:val="000000"/>
                <w:sz w:val="16"/>
                <w:szCs w:val="16"/>
              </w:rPr>
              <w:t>Fuente: Elaboración propia basado en información del reporte de rendición de cuentas en el aplicativo SIVICOF de la Contraloría de Bogotá, de la Subdirección Financiera, con corte 31 de julio de 2025</w:t>
            </w:r>
          </w:p>
          <w:p w14:paraId="3686CD56" w14:textId="77777777" w:rsidR="00617CA2" w:rsidRPr="00617CA2" w:rsidRDefault="00617CA2" w:rsidP="00617CA2">
            <w:pPr>
              <w:tabs>
                <w:tab w:val="left" w:pos="360"/>
              </w:tabs>
              <w:spacing w:line="276" w:lineRule="auto"/>
              <w:ind w:right="88"/>
              <w:rPr>
                <w:color w:val="FF0000"/>
                <w:sz w:val="22"/>
                <w:szCs w:val="22"/>
              </w:rPr>
            </w:pPr>
          </w:p>
          <w:p w14:paraId="6C804045" w14:textId="77777777" w:rsidR="00617CA2" w:rsidRPr="00617CA2" w:rsidRDefault="00617CA2" w:rsidP="00617CA2">
            <w:pPr>
              <w:tabs>
                <w:tab w:val="left" w:pos="360"/>
              </w:tabs>
              <w:spacing w:line="276" w:lineRule="auto"/>
              <w:ind w:right="88"/>
              <w:jc w:val="both"/>
              <w:rPr>
                <w:color w:val="000000"/>
                <w:sz w:val="22"/>
                <w:szCs w:val="22"/>
              </w:rPr>
            </w:pPr>
            <w:r w:rsidRPr="00617CA2">
              <w:rPr>
                <w:color w:val="000000"/>
                <w:sz w:val="22"/>
                <w:szCs w:val="22"/>
              </w:rPr>
              <w:t>Por último, frente al estado del fideicomiso, en lo que corresponde a los pagos de subsidios de los diferentes programas gestionados mediante el contrato fiduciario de administración y pagos, a continuación, se relacionan los valores pagados de recursos de subsidios distritales de vivienda o que, en general, se ejecuten en el fideicomiso para el desarrollo de actividades de los programas de acceso a la vivienda:</w:t>
            </w:r>
          </w:p>
          <w:p w14:paraId="0F2E83B7" w14:textId="77777777" w:rsidR="00617CA2" w:rsidRPr="00617CA2" w:rsidRDefault="00617CA2" w:rsidP="00617CA2">
            <w:pPr>
              <w:tabs>
                <w:tab w:val="left" w:pos="360"/>
              </w:tabs>
              <w:spacing w:line="276" w:lineRule="auto"/>
              <w:ind w:right="88"/>
              <w:rPr>
                <w:color w:val="FF0000"/>
                <w:sz w:val="22"/>
                <w:szCs w:val="22"/>
              </w:rPr>
            </w:pPr>
          </w:p>
          <w:p w14:paraId="067FC5A5"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9</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Pagos de Subsidios y/o actividades en desarrollo de los programas de acceso a la vivienda</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36"/>
              <w:gridCol w:w="2693"/>
              <w:gridCol w:w="2693"/>
            </w:tblGrid>
            <w:tr w:rsidR="00617CA2" w:rsidRPr="00617CA2" w14:paraId="357D03FD" w14:textId="77777777" w:rsidTr="00617CA2">
              <w:trPr>
                <w:trHeight w:val="290"/>
                <w:jc w:val="center"/>
              </w:trPr>
              <w:tc>
                <w:tcPr>
                  <w:tcW w:w="3136" w:type="dxa"/>
                  <w:shd w:val="clear" w:color="auto" w:fill="808080"/>
                  <w:noWrap/>
                  <w:vAlign w:val="center"/>
                  <w:hideMark/>
                </w:tcPr>
                <w:p w14:paraId="6ECE0D5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FFFFFF"/>
                      <w:sz w:val="18"/>
                      <w:szCs w:val="18"/>
                    </w:rPr>
                  </w:pPr>
                  <w:r w:rsidRPr="00617CA2">
                    <w:rPr>
                      <w:rFonts w:ascii="Aptos Narrow" w:hAnsi="Aptos Narrow"/>
                      <w:b/>
                      <w:bCs/>
                      <w:color w:val="FFFFFF"/>
                      <w:sz w:val="18"/>
                      <w:szCs w:val="18"/>
                    </w:rPr>
                    <w:t>MES / PROGRAMA</w:t>
                  </w:r>
                </w:p>
              </w:tc>
              <w:tc>
                <w:tcPr>
                  <w:tcW w:w="2693" w:type="dxa"/>
                  <w:shd w:val="clear" w:color="auto" w:fill="808080"/>
                  <w:noWrap/>
                  <w:vAlign w:val="center"/>
                  <w:hideMark/>
                </w:tcPr>
                <w:p w14:paraId="71E226CE"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FFFFFF"/>
                      <w:sz w:val="18"/>
                      <w:szCs w:val="18"/>
                    </w:rPr>
                  </w:pPr>
                  <w:r w:rsidRPr="00617CA2">
                    <w:rPr>
                      <w:rFonts w:ascii="Aptos Narrow" w:hAnsi="Aptos Narrow"/>
                      <w:b/>
                      <w:bCs/>
                      <w:color w:val="FFFFFF"/>
                      <w:sz w:val="18"/>
                      <w:szCs w:val="18"/>
                    </w:rPr>
                    <w:t>Subsidios Pagados</w:t>
                  </w:r>
                </w:p>
              </w:tc>
              <w:tc>
                <w:tcPr>
                  <w:tcW w:w="2693" w:type="dxa"/>
                  <w:shd w:val="clear" w:color="auto" w:fill="808080"/>
                  <w:noWrap/>
                  <w:vAlign w:val="center"/>
                  <w:hideMark/>
                </w:tcPr>
                <w:p w14:paraId="0BF79E35"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FFFFFF"/>
                      <w:sz w:val="18"/>
                      <w:szCs w:val="18"/>
                    </w:rPr>
                  </w:pPr>
                  <w:r w:rsidRPr="00617CA2">
                    <w:rPr>
                      <w:rFonts w:ascii="Aptos Narrow" w:hAnsi="Aptos Narrow"/>
                      <w:b/>
                      <w:bCs/>
                      <w:color w:val="FFFFFF"/>
                      <w:sz w:val="18"/>
                      <w:szCs w:val="18"/>
                    </w:rPr>
                    <w:t>Valor Final Pagado</w:t>
                  </w:r>
                </w:p>
              </w:tc>
            </w:tr>
            <w:tr w:rsidR="00617CA2" w:rsidRPr="00617CA2" w14:paraId="030F9729"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80EC53F" w14:textId="77777777" w:rsidR="00617CA2" w:rsidRPr="00617CA2" w:rsidRDefault="00617CA2" w:rsidP="00617CA2">
                  <w:pPr>
                    <w:framePr w:hSpace="141" w:wrap="around" w:vAnchor="text" w:hAnchor="text" w:xAlign="center" w:y="1"/>
                    <w:suppressOverlap/>
                    <w:rPr>
                      <w:rFonts w:ascii="Aptos Narrow" w:hAnsi="Aptos Narrow"/>
                      <w:b/>
                      <w:bCs/>
                      <w:color w:val="000000"/>
                      <w:sz w:val="18"/>
                      <w:szCs w:val="18"/>
                    </w:rPr>
                  </w:pPr>
                  <w:r w:rsidRPr="00617CA2">
                    <w:rPr>
                      <w:rFonts w:ascii="Aptos Narrow" w:hAnsi="Aptos Narrow"/>
                      <w:b/>
                      <w:bCs/>
                      <w:color w:val="000000"/>
                      <w:sz w:val="18"/>
                      <w:szCs w:val="18"/>
                    </w:rPr>
                    <w:t>ABRIL</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9B1CE8B"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119</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54D5702"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$ 1.491.424.182</w:t>
                  </w:r>
                </w:p>
              </w:tc>
            </w:tr>
            <w:tr w:rsidR="00617CA2" w:rsidRPr="00617CA2" w14:paraId="65889E82"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0826B28D"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REACTIVA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4F9C769C"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95</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407F0FA9"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$ 1.482.000.000</w:t>
                  </w:r>
                </w:p>
              </w:tc>
            </w:tr>
            <w:tr w:rsidR="00617CA2" w:rsidRPr="00617CA2" w14:paraId="2A63EA32"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4535D271"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REDUCE</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CD72480"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24</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24A0081C"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$ 9.424.182</w:t>
                  </w:r>
                </w:p>
              </w:tc>
            </w:tr>
            <w:tr w:rsidR="00617CA2" w:rsidRPr="00617CA2" w14:paraId="58AD84CF"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61C59B4" w14:textId="77777777" w:rsidR="00617CA2" w:rsidRPr="00617CA2" w:rsidRDefault="00617CA2" w:rsidP="00617CA2">
                  <w:pPr>
                    <w:framePr w:hSpace="141" w:wrap="around" w:vAnchor="text" w:hAnchor="text" w:xAlign="center" w:y="1"/>
                    <w:suppressOverlap/>
                    <w:rPr>
                      <w:rFonts w:ascii="Aptos Narrow" w:hAnsi="Aptos Narrow"/>
                      <w:b/>
                      <w:bCs/>
                      <w:color w:val="000000"/>
                      <w:sz w:val="18"/>
                      <w:szCs w:val="18"/>
                    </w:rPr>
                  </w:pPr>
                  <w:r w:rsidRPr="00617CA2">
                    <w:rPr>
                      <w:rFonts w:ascii="Aptos Narrow" w:hAnsi="Aptos Narrow"/>
                      <w:b/>
                      <w:bCs/>
                      <w:color w:val="000000"/>
                      <w:sz w:val="18"/>
                      <w:szCs w:val="18"/>
                    </w:rPr>
                    <w:t>MAYO</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8AA2A8E"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943</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32F4D18"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$ 11.096.857.222</w:t>
                  </w:r>
                </w:p>
              </w:tc>
            </w:tr>
            <w:tr w:rsidR="00617CA2" w:rsidRPr="00617CA2" w14:paraId="274B2ACC"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13CCD30B"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REACTIVA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3C8F84E"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709</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FEAA1BA"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$ 11.000.964.000</w:t>
                  </w:r>
                </w:p>
              </w:tc>
            </w:tr>
            <w:tr w:rsidR="00617CA2" w:rsidRPr="00617CA2" w14:paraId="4DDD933A"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09B59FDE"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REDUCE</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17C2AD44"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234</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227DC439"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$ 95.893.222</w:t>
                  </w:r>
                </w:p>
              </w:tc>
            </w:tr>
            <w:tr w:rsidR="00617CA2" w:rsidRPr="00617CA2" w14:paraId="7B8271CB"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865EDB7" w14:textId="77777777" w:rsidR="00617CA2" w:rsidRPr="00617CA2" w:rsidRDefault="00617CA2" w:rsidP="00617CA2">
                  <w:pPr>
                    <w:framePr w:hSpace="141" w:wrap="around" w:vAnchor="text" w:hAnchor="text" w:xAlign="center" w:y="1"/>
                    <w:suppressOverlap/>
                    <w:rPr>
                      <w:rFonts w:ascii="Aptos Narrow" w:hAnsi="Aptos Narrow"/>
                      <w:b/>
                      <w:bCs/>
                      <w:color w:val="000000"/>
                      <w:sz w:val="18"/>
                      <w:szCs w:val="18"/>
                    </w:rPr>
                  </w:pPr>
                  <w:r w:rsidRPr="00617CA2">
                    <w:rPr>
                      <w:rFonts w:ascii="Aptos Narrow" w:hAnsi="Aptos Narrow"/>
                      <w:b/>
                      <w:bCs/>
                      <w:color w:val="000000"/>
                      <w:sz w:val="18"/>
                      <w:szCs w:val="18"/>
                    </w:rPr>
                    <w:t>JUNIO</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95D5090"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529</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E857F0"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$ 218.769.924</w:t>
                  </w:r>
                </w:p>
              </w:tc>
            </w:tr>
            <w:tr w:rsidR="00617CA2" w:rsidRPr="00617CA2" w14:paraId="084C82B9"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56547041"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REDUCE</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00636308"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529</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7FDACF38"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$ 218.769.924</w:t>
                  </w:r>
                </w:p>
              </w:tc>
            </w:tr>
            <w:tr w:rsidR="00617CA2" w:rsidRPr="00617CA2" w14:paraId="5933F29F"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A3F99F1" w14:textId="77777777" w:rsidR="00617CA2" w:rsidRPr="00617CA2" w:rsidRDefault="00617CA2" w:rsidP="00617CA2">
                  <w:pPr>
                    <w:framePr w:hSpace="141" w:wrap="around" w:vAnchor="text" w:hAnchor="text" w:xAlign="center" w:y="1"/>
                    <w:suppressOverlap/>
                    <w:rPr>
                      <w:rFonts w:ascii="Aptos Narrow" w:hAnsi="Aptos Narrow"/>
                      <w:b/>
                      <w:bCs/>
                      <w:color w:val="000000"/>
                      <w:sz w:val="18"/>
                      <w:szCs w:val="18"/>
                    </w:rPr>
                  </w:pPr>
                  <w:r w:rsidRPr="00617CA2">
                    <w:rPr>
                      <w:rFonts w:ascii="Aptos Narrow" w:hAnsi="Aptos Narrow"/>
                      <w:b/>
                      <w:bCs/>
                      <w:color w:val="000000"/>
                      <w:sz w:val="18"/>
                      <w:szCs w:val="18"/>
                    </w:rPr>
                    <w:t>JULIO</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501AF3B"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1659</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CAC4DDD"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$ 10.020.537.198</w:t>
                  </w:r>
                </w:p>
              </w:tc>
            </w:tr>
            <w:tr w:rsidR="00617CA2" w:rsidRPr="00617CA2" w14:paraId="1250DD35"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38EFA7B6"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REACTIVA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5D01C4D0"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611</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27E83548"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$ 9.585.342.000</w:t>
                  </w:r>
                </w:p>
              </w:tc>
            </w:tr>
            <w:tr w:rsidR="00617CA2" w:rsidRPr="00617CA2" w14:paraId="768A5D81"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4342E9C2"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REDUCE</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790E9775"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1048</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FD5577E"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$ 434.360.562</w:t>
                  </w:r>
                </w:p>
              </w:tc>
            </w:tr>
            <w:tr w:rsidR="00617CA2" w:rsidRPr="00617CA2" w14:paraId="2898699B"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35320ACF"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Póliza de FERIA DE VIVIENDA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5BD5853C" w14:textId="77777777" w:rsidR="00617CA2" w:rsidRPr="00617CA2" w:rsidRDefault="00617CA2" w:rsidP="00617CA2">
                  <w:pPr>
                    <w:framePr w:hSpace="141" w:wrap="around" w:vAnchor="text" w:hAnchor="text" w:xAlign="center" w:y="1"/>
                    <w:suppressOverlap/>
                    <w:rPr>
                      <w:rFonts w:ascii="Aptos Narrow" w:hAnsi="Aptos Narrow"/>
                      <w:color w:val="000000"/>
                      <w:sz w:val="18"/>
                      <w:szCs w:val="18"/>
                    </w:rPr>
                  </w:pPr>
                  <w:r w:rsidRPr="00617CA2">
                    <w:rPr>
                      <w:rFonts w:ascii="Aptos Narrow" w:hAnsi="Aptos Narrow"/>
                      <w:color w:val="000000"/>
                      <w:sz w:val="18"/>
                      <w:szCs w:val="18"/>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29652710"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$ 834.636</w:t>
                  </w:r>
                </w:p>
              </w:tc>
            </w:tr>
            <w:tr w:rsidR="00617CA2" w:rsidRPr="00617CA2" w14:paraId="0B43AABF"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A181C26" w14:textId="77777777" w:rsidR="00617CA2" w:rsidRPr="00617CA2" w:rsidRDefault="00617CA2" w:rsidP="00617CA2">
                  <w:pPr>
                    <w:framePr w:hSpace="141" w:wrap="around" w:vAnchor="text" w:hAnchor="text" w:xAlign="center" w:y="1"/>
                    <w:suppressOverlap/>
                    <w:rPr>
                      <w:rFonts w:ascii="Aptos Narrow" w:hAnsi="Aptos Narrow"/>
                      <w:b/>
                      <w:bCs/>
                      <w:color w:val="000000"/>
                      <w:sz w:val="18"/>
                      <w:szCs w:val="18"/>
                    </w:rPr>
                  </w:pPr>
                  <w:r w:rsidRPr="00617CA2">
                    <w:rPr>
                      <w:rFonts w:ascii="Aptos Narrow" w:hAnsi="Aptos Narrow"/>
                      <w:b/>
                      <w:bCs/>
                      <w:color w:val="000000"/>
                      <w:sz w:val="18"/>
                      <w:szCs w:val="18"/>
                    </w:rPr>
                    <w:t>AGOSTO</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9FCCA87"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1888</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1F26619"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$ 4.779.542.169</w:t>
                  </w:r>
                </w:p>
              </w:tc>
            </w:tr>
            <w:tr w:rsidR="00617CA2" w:rsidRPr="00617CA2" w14:paraId="50437130"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3DFA16D0"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REACTIVA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E49F098"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227</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59FD88D"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$ 3.763.500.000</w:t>
                  </w:r>
                </w:p>
              </w:tc>
            </w:tr>
            <w:tr w:rsidR="00617CA2" w:rsidRPr="00617CA2" w14:paraId="0EFBA68A"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465A21B8"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REDUCE</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0ACC5D2C"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1661</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5D1F25D8"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$ 688.978.872</w:t>
                  </w:r>
                </w:p>
              </w:tc>
            </w:tr>
            <w:tr w:rsidR="00617CA2" w:rsidRPr="00617CA2" w14:paraId="6109308A"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6730B227"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FERIA DE VIVIENDA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522F80F2" w14:textId="77777777" w:rsidR="00617CA2" w:rsidRPr="00617CA2" w:rsidRDefault="00617CA2" w:rsidP="00617CA2">
                  <w:pPr>
                    <w:framePr w:hSpace="141" w:wrap="around" w:vAnchor="text" w:hAnchor="text" w:xAlign="center" w:y="1"/>
                    <w:suppressOverlap/>
                    <w:rPr>
                      <w:rFonts w:ascii="Aptos Narrow" w:hAnsi="Aptos Narrow"/>
                      <w:color w:val="000000"/>
                      <w:sz w:val="18"/>
                      <w:szCs w:val="18"/>
                    </w:rPr>
                  </w:pPr>
                  <w:r w:rsidRPr="00617CA2">
                    <w:rPr>
                      <w:rFonts w:ascii="Aptos Narrow" w:hAnsi="Aptos Narrow"/>
                      <w:color w:val="000000"/>
                      <w:sz w:val="18"/>
                      <w:szCs w:val="18"/>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0372AAA5"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$ 318.361.305</w:t>
                  </w:r>
                </w:p>
              </w:tc>
            </w:tr>
            <w:tr w:rsidR="00617CA2" w:rsidRPr="00617CA2" w14:paraId="1934B097"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38980B9B"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GMF</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C01FB3F" w14:textId="77777777" w:rsidR="00617CA2" w:rsidRPr="00617CA2" w:rsidRDefault="00617CA2" w:rsidP="00617CA2">
                  <w:pPr>
                    <w:framePr w:hSpace="141" w:wrap="around" w:vAnchor="text" w:hAnchor="text" w:xAlign="center" w:y="1"/>
                    <w:suppressOverlap/>
                    <w:rPr>
                      <w:rFonts w:ascii="Aptos Narrow" w:hAnsi="Aptos Narrow"/>
                      <w:color w:val="000000"/>
                      <w:sz w:val="18"/>
                      <w:szCs w:val="18"/>
                    </w:rPr>
                  </w:pPr>
                  <w:r w:rsidRPr="00617CA2">
                    <w:rPr>
                      <w:rFonts w:ascii="Aptos Narrow" w:hAnsi="Aptos Narrow"/>
                      <w:color w:val="000000"/>
                      <w:sz w:val="18"/>
                      <w:szCs w:val="18"/>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31073BC"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$ 8.701.992</w:t>
                  </w:r>
                </w:p>
              </w:tc>
            </w:tr>
            <w:tr w:rsidR="00617CA2" w:rsidRPr="00617CA2" w14:paraId="137855B0"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5675AAA" w14:textId="77777777" w:rsidR="00617CA2" w:rsidRPr="00617CA2" w:rsidRDefault="00617CA2" w:rsidP="00617CA2">
                  <w:pPr>
                    <w:framePr w:hSpace="141" w:wrap="around" w:vAnchor="text" w:hAnchor="text" w:xAlign="center" w:y="1"/>
                    <w:suppressOverlap/>
                    <w:rPr>
                      <w:rFonts w:ascii="Aptos Narrow" w:hAnsi="Aptos Narrow"/>
                      <w:b/>
                      <w:bCs/>
                      <w:color w:val="000000"/>
                      <w:sz w:val="18"/>
                      <w:szCs w:val="18"/>
                    </w:rPr>
                  </w:pPr>
                  <w:r w:rsidRPr="00617CA2">
                    <w:rPr>
                      <w:rFonts w:ascii="Aptos Narrow" w:hAnsi="Aptos Narrow"/>
                      <w:b/>
                      <w:bCs/>
                      <w:color w:val="000000"/>
                      <w:sz w:val="18"/>
                      <w:szCs w:val="18"/>
                    </w:rPr>
                    <w:lastRenderedPageBreak/>
                    <w:t>SEPTIEMBRE</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90DDC03"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3092</w:t>
                  </w:r>
                </w:p>
              </w:tc>
              <w:tc>
                <w:tcPr>
                  <w:tcW w:w="2693"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3BE3807"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$ 9.714.682.764</w:t>
                  </w:r>
                </w:p>
              </w:tc>
            </w:tr>
            <w:tr w:rsidR="00617CA2" w:rsidRPr="00617CA2" w14:paraId="213E4E77"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0A7BFF0F"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REACTIVA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51F485D1"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513</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2CBE7293"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$ 8.545.212.000</w:t>
                  </w:r>
                </w:p>
              </w:tc>
            </w:tr>
            <w:tr w:rsidR="00617CA2" w:rsidRPr="00617CA2" w14:paraId="4839DB2F"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6E54F5A2"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REDUCE</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4C602FDA"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2232</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21189C88"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$ 925.636.012</w:t>
                  </w:r>
                </w:p>
              </w:tc>
            </w:tr>
            <w:tr w:rsidR="00617CA2" w:rsidRPr="00617CA2" w14:paraId="27DCFFBA"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6E9A6261"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AHORRO PARA MI CASA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3BD07F1"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347</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75E6872F"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$ 249.931.249</w:t>
                  </w:r>
                </w:p>
              </w:tc>
            </w:tr>
            <w:tr w:rsidR="00617CA2" w:rsidRPr="00617CA2" w14:paraId="6FA575FF"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644B3A8A"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FERIA DE VIVIENDA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511B446" w14:textId="77777777" w:rsidR="00617CA2" w:rsidRPr="00617CA2" w:rsidRDefault="00617CA2" w:rsidP="00617CA2">
                  <w:pPr>
                    <w:framePr w:hSpace="141" w:wrap="around" w:vAnchor="text" w:hAnchor="text" w:xAlign="center" w:y="1"/>
                    <w:suppressOverlap/>
                    <w:rPr>
                      <w:rFonts w:ascii="Aptos Narrow" w:hAnsi="Aptos Narrow"/>
                      <w:color w:val="000000"/>
                      <w:sz w:val="18"/>
                      <w:szCs w:val="18"/>
                    </w:rPr>
                  </w:pPr>
                  <w:r w:rsidRPr="00617CA2">
                    <w:rPr>
                      <w:rFonts w:ascii="Aptos Narrow" w:hAnsi="Aptos Narrow"/>
                      <w:color w:val="000000"/>
                      <w:sz w:val="18"/>
                      <w:szCs w:val="18"/>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033DA9BD"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$ 2.605.495</w:t>
                  </w:r>
                </w:p>
              </w:tc>
            </w:tr>
            <w:tr w:rsidR="00617CA2" w:rsidRPr="00617CA2" w14:paraId="11E6D437"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39ACBCA3" w14:textId="77777777" w:rsidR="00617CA2" w:rsidRPr="00617CA2" w:rsidRDefault="00617CA2" w:rsidP="00617CA2">
                  <w:pPr>
                    <w:framePr w:hSpace="141" w:wrap="around" w:vAnchor="text" w:hAnchor="text" w:xAlign="center" w:y="1"/>
                    <w:ind w:firstLineChars="200" w:firstLine="360"/>
                    <w:suppressOverlap/>
                    <w:rPr>
                      <w:rFonts w:ascii="Aptos Narrow" w:hAnsi="Aptos Narrow"/>
                      <w:color w:val="000000"/>
                      <w:sz w:val="18"/>
                      <w:szCs w:val="18"/>
                    </w:rPr>
                  </w:pPr>
                  <w:r w:rsidRPr="00617CA2">
                    <w:rPr>
                      <w:rFonts w:ascii="Aptos Narrow" w:hAnsi="Aptos Narrow"/>
                      <w:color w:val="000000"/>
                      <w:sz w:val="18"/>
                      <w:szCs w:val="18"/>
                    </w:rPr>
                    <w:t>GMF</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2CD9381" w14:textId="77777777" w:rsidR="00617CA2" w:rsidRPr="00617CA2" w:rsidRDefault="00617CA2" w:rsidP="00617CA2">
                  <w:pPr>
                    <w:framePr w:hSpace="141" w:wrap="around" w:vAnchor="text" w:hAnchor="text" w:xAlign="center" w:y="1"/>
                    <w:suppressOverlap/>
                    <w:rPr>
                      <w:rFonts w:ascii="Aptos Narrow" w:hAnsi="Aptos Narrow"/>
                      <w:color w:val="000000"/>
                      <w:sz w:val="18"/>
                      <w:szCs w:val="18"/>
                    </w:rPr>
                  </w:pPr>
                  <w:r w:rsidRPr="00617CA2">
                    <w:rPr>
                      <w:rFonts w:ascii="Aptos Narrow" w:hAnsi="Aptos Narrow"/>
                      <w:color w:val="000000"/>
                      <w:sz w:val="18"/>
                      <w:szCs w:val="18"/>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13A090FC"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-$ 8.701.992</w:t>
                  </w:r>
                </w:p>
              </w:tc>
            </w:tr>
            <w:tr w:rsidR="00617CA2" w:rsidRPr="00617CA2" w14:paraId="1A24458B" w14:textId="77777777" w:rsidTr="00617C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136" w:type="dxa"/>
                  <w:tcBorders>
                    <w:top w:val="single" w:sz="4" w:space="0" w:color="auto"/>
                    <w:left w:val="single" w:sz="4" w:space="0" w:color="auto"/>
                    <w:bottom w:val="single" w:sz="4" w:space="0" w:color="auto"/>
                    <w:right w:val="single" w:sz="4" w:space="0" w:color="auto"/>
                  </w:tcBorders>
                  <w:noWrap/>
                  <w:vAlign w:val="bottom"/>
                  <w:hideMark/>
                </w:tcPr>
                <w:p w14:paraId="5F67EC17" w14:textId="77777777" w:rsidR="00617CA2" w:rsidRPr="00617CA2" w:rsidRDefault="00617CA2" w:rsidP="00617CA2">
                  <w:pPr>
                    <w:framePr w:hSpace="141" w:wrap="around" w:vAnchor="text" w:hAnchor="text" w:xAlign="center" w:y="1"/>
                    <w:suppressOverlap/>
                    <w:rPr>
                      <w:rFonts w:ascii="Aptos Narrow" w:hAnsi="Aptos Narrow"/>
                      <w:b/>
                      <w:bCs/>
                      <w:color w:val="000000"/>
                      <w:sz w:val="18"/>
                      <w:szCs w:val="18"/>
                    </w:rPr>
                  </w:pPr>
                  <w:r w:rsidRPr="00617CA2">
                    <w:rPr>
                      <w:rFonts w:ascii="Aptos Narrow" w:hAnsi="Aptos Narrow"/>
                      <w:b/>
                      <w:bCs/>
                      <w:color w:val="000000"/>
                      <w:sz w:val="18"/>
                      <w:szCs w:val="18"/>
                    </w:rPr>
                    <w:t>Total general</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30D90B58"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8230</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1194F268" w14:textId="77777777" w:rsidR="00617CA2" w:rsidRPr="00617CA2" w:rsidRDefault="00617CA2" w:rsidP="00617CA2">
                  <w:pPr>
                    <w:framePr w:hSpace="141" w:wrap="around" w:vAnchor="text" w:hAnchor="text" w:xAlign="center" w:y="1"/>
                    <w:suppressOverlap/>
                    <w:jc w:val="right"/>
                    <w:rPr>
                      <w:rFonts w:ascii="Aptos Narrow" w:hAnsi="Aptos Narrow"/>
                      <w:b/>
                      <w:bCs/>
                      <w:color w:val="000000"/>
                      <w:sz w:val="18"/>
                      <w:szCs w:val="18"/>
                    </w:rPr>
                  </w:pPr>
                  <w:r w:rsidRPr="00617CA2">
                    <w:rPr>
                      <w:rFonts w:ascii="Aptos Narrow" w:hAnsi="Aptos Narrow"/>
                      <w:b/>
                      <w:bCs/>
                      <w:color w:val="000000"/>
                      <w:sz w:val="18"/>
                      <w:szCs w:val="18"/>
                    </w:rPr>
                    <w:t>$ 37.321.813.459</w:t>
                  </w:r>
                </w:p>
              </w:tc>
            </w:tr>
          </w:tbl>
          <w:p w14:paraId="7C8C9D17" w14:textId="77777777" w:rsidR="00617CA2" w:rsidRPr="00617CA2" w:rsidRDefault="00617CA2" w:rsidP="00617CA2">
            <w:pPr>
              <w:tabs>
                <w:tab w:val="left" w:pos="360"/>
              </w:tabs>
              <w:spacing w:line="276" w:lineRule="auto"/>
              <w:ind w:right="88"/>
              <w:jc w:val="center"/>
              <w:rPr>
                <w:color w:val="FF0000"/>
                <w:sz w:val="22"/>
                <w:szCs w:val="22"/>
              </w:rPr>
            </w:pPr>
            <w:r w:rsidRPr="00617CA2">
              <w:rPr>
                <w:color w:val="000000"/>
                <w:sz w:val="16"/>
                <w:szCs w:val="16"/>
              </w:rPr>
              <w:t>Fuente: Elaboración propia, con corte 31 de julio de 2025</w:t>
            </w:r>
          </w:p>
          <w:p w14:paraId="39737304" w14:textId="77777777" w:rsidR="00617CA2" w:rsidRPr="00617CA2" w:rsidRDefault="00617CA2" w:rsidP="00617CA2">
            <w:pPr>
              <w:tabs>
                <w:tab w:val="left" w:pos="360"/>
              </w:tabs>
              <w:spacing w:line="276" w:lineRule="auto"/>
              <w:ind w:right="88"/>
              <w:jc w:val="center"/>
              <w:rPr>
                <w:color w:val="000000"/>
                <w:sz w:val="16"/>
                <w:szCs w:val="16"/>
              </w:rPr>
            </w:pPr>
          </w:p>
          <w:p w14:paraId="1D103D71" w14:textId="77777777" w:rsidR="00617CA2" w:rsidRPr="00617CA2" w:rsidRDefault="00617CA2" w:rsidP="00617CA2">
            <w:pPr>
              <w:tabs>
                <w:tab w:val="left" w:pos="360"/>
              </w:tabs>
              <w:spacing w:line="276" w:lineRule="auto"/>
              <w:ind w:right="88"/>
              <w:rPr>
                <w:color w:val="FF0000"/>
                <w:sz w:val="22"/>
                <w:szCs w:val="22"/>
              </w:rPr>
            </w:pPr>
          </w:p>
          <w:p w14:paraId="1311DB7D" w14:textId="77777777" w:rsidR="00617CA2" w:rsidRPr="00617CA2" w:rsidRDefault="00617CA2" w:rsidP="00617CA2">
            <w:pPr>
              <w:tabs>
                <w:tab w:val="left" w:pos="360"/>
              </w:tabs>
              <w:spacing w:line="276" w:lineRule="auto"/>
              <w:ind w:right="88"/>
              <w:jc w:val="both"/>
              <w:rPr>
                <w:color w:val="0D0D0D"/>
                <w:sz w:val="22"/>
                <w:szCs w:val="22"/>
              </w:rPr>
            </w:pPr>
            <w:r w:rsidRPr="00617CA2">
              <w:rPr>
                <w:color w:val="0D0D0D"/>
                <w:sz w:val="22"/>
                <w:szCs w:val="22"/>
              </w:rPr>
              <w:t xml:space="preserve">Con esto se puede evidenciar que, se mantiene activa la operatividad del patrimonio autónomo y, por ende, las obligaciones fiduciarias derivadas del contrato. </w:t>
            </w:r>
          </w:p>
          <w:p w14:paraId="2F1E102B" w14:textId="77777777" w:rsidR="00617CA2" w:rsidRPr="00617CA2" w:rsidRDefault="00617CA2" w:rsidP="00617CA2">
            <w:pPr>
              <w:tabs>
                <w:tab w:val="left" w:pos="360"/>
              </w:tabs>
              <w:spacing w:line="276" w:lineRule="auto"/>
              <w:ind w:right="88"/>
              <w:jc w:val="both"/>
              <w:rPr>
                <w:color w:val="0D0D0D"/>
                <w:sz w:val="22"/>
                <w:szCs w:val="22"/>
              </w:rPr>
            </w:pPr>
          </w:p>
          <w:p w14:paraId="2F5F1F95" w14:textId="77777777" w:rsidR="00617CA2" w:rsidRPr="00617CA2" w:rsidRDefault="00617CA2" w:rsidP="00617CA2">
            <w:pPr>
              <w:spacing w:line="276" w:lineRule="auto"/>
              <w:jc w:val="both"/>
              <w:rPr>
                <w:color w:val="000000"/>
                <w:sz w:val="22"/>
                <w:szCs w:val="22"/>
              </w:rPr>
            </w:pPr>
            <w:r w:rsidRPr="00617CA2">
              <w:rPr>
                <w:color w:val="000000"/>
                <w:sz w:val="22"/>
                <w:szCs w:val="22"/>
              </w:rPr>
              <w:t xml:space="preserve">En cuanto al detalle de las asignaciones de subsidios del componente ASIGNAR 60000 SUBSIDIOS PARA ADQUISICIÓN DE VIVIENDA URBANA, a continuación, se detalla el avance en cada uno de los diferentes programas diseñados por la Secretaría Distrital de Hábitat y en particular, el avance del programa </w:t>
            </w:r>
            <w:r w:rsidRPr="00617CA2">
              <w:rPr>
                <w:b/>
                <w:bCs/>
                <w:color w:val="000000"/>
                <w:sz w:val="22"/>
                <w:szCs w:val="22"/>
              </w:rPr>
              <w:t>Reactiva tu compra, Reactiva tu hogar</w:t>
            </w:r>
            <w:r w:rsidRPr="00617CA2">
              <w:rPr>
                <w:color w:val="000000"/>
                <w:sz w:val="22"/>
                <w:szCs w:val="22"/>
              </w:rPr>
              <w:t>:</w:t>
            </w:r>
          </w:p>
          <w:p w14:paraId="6F4B686C" w14:textId="77777777" w:rsidR="00617CA2" w:rsidRPr="00617CA2" w:rsidRDefault="00617CA2" w:rsidP="00617CA2">
            <w:pPr>
              <w:spacing w:line="276" w:lineRule="auto"/>
              <w:jc w:val="both"/>
              <w:rPr>
                <w:color w:val="000000"/>
                <w:sz w:val="22"/>
                <w:szCs w:val="22"/>
              </w:rPr>
            </w:pPr>
          </w:p>
          <w:p w14:paraId="3AF1FA82" w14:textId="77777777" w:rsidR="00617CA2" w:rsidRPr="00617CA2" w:rsidRDefault="00617CA2" w:rsidP="00617CA2">
            <w:pPr>
              <w:keepNext/>
              <w:spacing w:line="276" w:lineRule="auto"/>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10</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Avance por programa en la asignación de 60.000 subsidios para adquisición de vivienda</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42"/>
              <w:gridCol w:w="1559"/>
              <w:gridCol w:w="1559"/>
              <w:gridCol w:w="1647"/>
            </w:tblGrid>
            <w:tr w:rsidR="00617CA2" w:rsidRPr="00617CA2" w14:paraId="109A98ED" w14:textId="77777777" w:rsidTr="00617CA2">
              <w:trPr>
                <w:trHeight w:val="307"/>
              </w:trPr>
              <w:tc>
                <w:tcPr>
                  <w:tcW w:w="4842" w:type="dxa"/>
                  <w:vMerge w:val="restart"/>
                  <w:shd w:val="clear" w:color="auto" w:fill="D9D9D9"/>
                  <w:noWrap/>
                  <w:vAlign w:val="center"/>
                  <w:hideMark/>
                </w:tcPr>
                <w:p w14:paraId="7024300E"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ACTIVIDAD PROYECTO DE INVERSIÓN</w:t>
                  </w:r>
                </w:p>
              </w:tc>
              <w:tc>
                <w:tcPr>
                  <w:tcW w:w="1559" w:type="dxa"/>
                  <w:shd w:val="clear" w:color="auto" w:fill="D9D9D9"/>
                  <w:vAlign w:val="center"/>
                  <w:hideMark/>
                </w:tcPr>
                <w:p w14:paraId="37547954"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AVANCE ASIGNACIONES</w:t>
                  </w:r>
                </w:p>
              </w:tc>
              <w:tc>
                <w:tcPr>
                  <w:tcW w:w="1559" w:type="dxa"/>
                  <w:shd w:val="clear" w:color="auto" w:fill="D9D9D9"/>
                  <w:vAlign w:val="center"/>
                  <w:hideMark/>
                </w:tcPr>
                <w:p w14:paraId="3EBF6940"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AVANCE ASIGNACIONES</w:t>
                  </w:r>
                </w:p>
              </w:tc>
              <w:tc>
                <w:tcPr>
                  <w:tcW w:w="1647" w:type="dxa"/>
                  <w:shd w:val="clear" w:color="auto" w:fill="D9D9D9"/>
                  <w:vAlign w:val="center"/>
                  <w:hideMark/>
                </w:tcPr>
                <w:p w14:paraId="50359F01"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 xml:space="preserve">AVANCE </w:t>
                  </w:r>
                </w:p>
                <w:p w14:paraId="3421D2A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ACUMULADO</w:t>
                  </w:r>
                </w:p>
              </w:tc>
            </w:tr>
            <w:tr w:rsidR="00617CA2" w:rsidRPr="00617CA2" w14:paraId="166FF825" w14:textId="77777777" w:rsidTr="00617CA2">
              <w:trPr>
                <w:trHeight w:val="153"/>
              </w:trPr>
              <w:tc>
                <w:tcPr>
                  <w:tcW w:w="4842" w:type="dxa"/>
                  <w:vMerge/>
                  <w:shd w:val="clear" w:color="auto" w:fill="D9D9D9"/>
                  <w:vAlign w:val="center"/>
                  <w:hideMark/>
                </w:tcPr>
                <w:p w14:paraId="15E96A2E" w14:textId="77777777" w:rsidR="00617CA2" w:rsidRPr="00617CA2" w:rsidRDefault="00617CA2" w:rsidP="00617CA2">
                  <w:pPr>
                    <w:framePr w:hSpace="141" w:wrap="around" w:vAnchor="text" w:hAnchor="text" w:xAlign="center" w:y="1"/>
                    <w:spacing w:line="276" w:lineRule="auto"/>
                    <w:suppressOverlap/>
                    <w:rPr>
                      <w:rFonts w:ascii="Aptos Narrow" w:hAnsi="Aptos Narrow"/>
                      <w:b/>
                      <w:bCs/>
                      <w:color w:val="000000"/>
                      <w:sz w:val="18"/>
                      <w:szCs w:val="18"/>
                    </w:rPr>
                  </w:pPr>
                </w:p>
              </w:tc>
              <w:tc>
                <w:tcPr>
                  <w:tcW w:w="1559" w:type="dxa"/>
                  <w:shd w:val="clear" w:color="auto" w:fill="D9D9D9"/>
                  <w:noWrap/>
                  <w:vAlign w:val="bottom"/>
                  <w:hideMark/>
                </w:tcPr>
                <w:p w14:paraId="369B3563"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2024</w:t>
                  </w:r>
                </w:p>
              </w:tc>
              <w:tc>
                <w:tcPr>
                  <w:tcW w:w="1559" w:type="dxa"/>
                  <w:shd w:val="clear" w:color="auto" w:fill="D9D9D9"/>
                  <w:noWrap/>
                  <w:vAlign w:val="center"/>
                  <w:hideMark/>
                </w:tcPr>
                <w:p w14:paraId="7B5BE629"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2025</w:t>
                  </w:r>
                </w:p>
              </w:tc>
              <w:tc>
                <w:tcPr>
                  <w:tcW w:w="1647" w:type="dxa"/>
                  <w:shd w:val="clear" w:color="auto" w:fill="D9D9D9"/>
                  <w:noWrap/>
                  <w:vAlign w:val="bottom"/>
                  <w:hideMark/>
                </w:tcPr>
                <w:p w14:paraId="0F99B2E0" w14:textId="77777777" w:rsidR="00617CA2" w:rsidRPr="00617CA2" w:rsidRDefault="00617CA2" w:rsidP="00617CA2">
                  <w:pPr>
                    <w:framePr w:hSpace="141" w:wrap="around" w:vAnchor="text" w:hAnchor="text" w:xAlign="center" w:y="1"/>
                    <w:spacing w:line="276" w:lineRule="auto"/>
                    <w:suppressOverlap/>
                    <w:jc w:val="center"/>
                    <w:rPr>
                      <w:rFonts w:ascii="Aptos Narrow" w:hAnsi="Aptos Narrow"/>
                      <w:b/>
                      <w:bCs/>
                      <w:color w:val="000000"/>
                      <w:sz w:val="18"/>
                      <w:szCs w:val="18"/>
                    </w:rPr>
                  </w:pPr>
                  <w:r w:rsidRPr="00617CA2">
                    <w:rPr>
                      <w:rFonts w:ascii="Aptos Narrow" w:hAnsi="Aptos Narrow"/>
                      <w:b/>
                      <w:bCs/>
                      <w:color w:val="000000"/>
                      <w:sz w:val="18"/>
                      <w:szCs w:val="18"/>
                    </w:rPr>
                    <w:t>2024-2027</w:t>
                  </w:r>
                </w:p>
              </w:tc>
            </w:tr>
            <w:tr w:rsidR="00617CA2" w:rsidRPr="00617CA2" w14:paraId="1A18953A" w14:textId="77777777" w:rsidTr="00617CA2">
              <w:trPr>
                <w:trHeight w:val="153"/>
              </w:trPr>
              <w:tc>
                <w:tcPr>
                  <w:tcW w:w="4842" w:type="dxa"/>
                  <w:noWrap/>
                  <w:vAlign w:val="bottom"/>
                  <w:hideMark/>
                </w:tcPr>
                <w:p w14:paraId="608F62D4" w14:textId="77777777" w:rsidR="00617CA2" w:rsidRPr="00617CA2" w:rsidRDefault="00617CA2" w:rsidP="00617CA2">
                  <w:pPr>
                    <w:framePr w:hSpace="141" w:wrap="around" w:vAnchor="text" w:hAnchor="text" w:xAlign="center" w:y="1"/>
                    <w:spacing w:line="276" w:lineRule="auto"/>
                    <w:ind w:firstLineChars="100" w:firstLine="180"/>
                    <w:suppressOverlap/>
                    <w:rPr>
                      <w:rFonts w:ascii="Aptos Narrow" w:hAnsi="Aptos Narrow"/>
                      <w:color w:val="000000"/>
                      <w:sz w:val="18"/>
                      <w:szCs w:val="18"/>
                    </w:rPr>
                  </w:pPr>
                  <w:r w:rsidRPr="00617CA2">
                    <w:rPr>
                      <w:rFonts w:ascii="Aptos Narrow" w:hAnsi="Aptos Narrow"/>
                      <w:color w:val="000000"/>
                      <w:sz w:val="18"/>
                      <w:szCs w:val="18"/>
                    </w:rPr>
                    <w:t>Oferta Preferente*</w:t>
                  </w:r>
                </w:p>
              </w:tc>
              <w:tc>
                <w:tcPr>
                  <w:tcW w:w="1559" w:type="dxa"/>
                  <w:noWrap/>
                  <w:vAlign w:val="center"/>
                  <w:hideMark/>
                </w:tcPr>
                <w:p w14:paraId="77CF527A"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xml:space="preserve">                      2.143 </w:t>
                  </w:r>
                </w:p>
              </w:tc>
              <w:tc>
                <w:tcPr>
                  <w:tcW w:w="1559" w:type="dxa"/>
                  <w:noWrap/>
                  <w:vAlign w:val="center"/>
                  <w:hideMark/>
                </w:tcPr>
                <w:p w14:paraId="679C0F00"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2.246</w:t>
                  </w:r>
                </w:p>
              </w:tc>
              <w:tc>
                <w:tcPr>
                  <w:tcW w:w="1647" w:type="dxa"/>
                  <w:noWrap/>
                  <w:vAlign w:val="center"/>
                  <w:hideMark/>
                </w:tcPr>
                <w:p w14:paraId="68F8566D"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4.389</w:t>
                  </w:r>
                </w:p>
              </w:tc>
            </w:tr>
            <w:tr w:rsidR="00617CA2" w:rsidRPr="00617CA2" w14:paraId="74972CE1" w14:textId="77777777" w:rsidTr="00617CA2">
              <w:trPr>
                <w:trHeight w:val="153"/>
              </w:trPr>
              <w:tc>
                <w:tcPr>
                  <w:tcW w:w="4842" w:type="dxa"/>
                  <w:shd w:val="clear" w:color="auto" w:fill="F2F2F2"/>
                  <w:noWrap/>
                  <w:vAlign w:val="bottom"/>
                  <w:hideMark/>
                </w:tcPr>
                <w:p w14:paraId="3C218EB0" w14:textId="77777777" w:rsidR="00617CA2" w:rsidRPr="00617CA2" w:rsidRDefault="00617CA2" w:rsidP="00617CA2">
                  <w:pPr>
                    <w:framePr w:hSpace="141" w:wrap="around" w:vAnchor="text" w:hAnchor="text" w:xAlign="center" w:y="1"/>
                    <w:spacing w:line="276" w:lineRule="auto"/>
                    <w:ind w:firstLineChars="100" w:firstLine="180"/>
                    <w:suppressOverlap/>
                    <w:rPr>
                      <w:rFonts w:ascii="Aptos Narrow" w:hAnsi="Aptos Narrow"/>
                      <w:color w:val="000000"/>
                      <w:sz w:val="18"/>
                      <w:szCs w:val="18"/>
                    </w:rPr>
                  </w:pPr>
                  <w:r w:rsidRPr="00617CA2">
                    <w:rPr>
                      <w:rFonts w:ascii="Aptos Narrow" w:hAnsi="Aptos Narrow"/>
                      <w:color w:val="000000"/>
                      <w:sz w:val="18"/>
                      <w:szCs w:val="18"/>
                    </w:rPr>
                    <w:t>Reactiva tu compra, reactiva tu hogar</w:t>
                  </w:r>
                </w:p>
              </w:tc>
              <w:tc>
                <w:tcPr>
                  <w:tcW w:w="1559" w:type="dxa"/>
                  <w:shd w:val="clear" w:color="auto" w:fill="F2F2F2"/>
                  <w:noWrap/>
                  <w:vAlign w:val="center"/>
                  <w:hideMark/>
                </w:tcPr>
                <w:p w14:paraId="6E6BCDC0"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xml:space="preserve">                      1.866 </w:t>
                  </w:r>
                </w:p>
              </w:tc>
              <w:tc>
                <w:tcPr>
                  <w:tcW w:w="1559" w:type="dxa"/>
                  <w:shd w:val="clear" w:color="auto" w:fill="F2F2F2"/>
                  <w:noWrap/>
                  <w:vAlign w:val="center"/>
                  <w:hideMark/>
                </w:tcPr>
                <w:p w14:paraId="38C13A75"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5.486</w:t>
                  </w:r>
                </w:p>
              </w:tc>
              <w:tc>
                <w:tcPr>
                  <w:tcW w:w="1647" w:type="dxa"/>
                  <w:shd w:val="clear" w:color="auto" w:fill="F2F2F2"/>
                  <w:noWrap/>
                  <w:vAlign w:val="center"/>
                  <w:hideMark/>
                </w:tcPr>
                <w:p w14:paraId="67EC7025"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7.352</w:t>
                  </w:r>
                </w:p>
              </w:tc>
            </w:tr>
            <w:tr w:rsidR="00617CA2" w:rsidRPr="00617CA2" w14:paraId="18EC2C65" w14:textId="77777777" w:rsidTr="00617CA2">
              <w:trPr>
                <w:trHeight w:val="153"/>
              </w:trPr>
              <w:tc>
                <w:tcPr>
                  <w:tcW w:w="4842" w:type="dxa"/>
                  <w:noWrap/>
                  <w:vAlign w:val="bottom"/>
                  <w:hideMark/>
                </w:tcPr>
                <w:p w14:paraId="66A1B417" w14:textId="77777777" w:rsidR="00617CA2" w:rsidRPr="00617CA2" w:rsidRDefault="00617CA2" w:rsidP="00617CA2">
                  <w:pPr>
                    <w:framePr w:hSpace="141" w:wrap="around" w:vAnchor="text" w:hAnchor="text" w:xAlign="center" w:y="1"/>
                    <w:spacing w:line="276" w:lineRule="auto"/>
                    <w:ind w:firstLineChars="100" w:firstLine="180"/>
                    <w:suppressOverlap/>
                    <w:rPr>
                      <w:rFonts w:ascii="Aptos Narrow" w:hAnsi="Aptos Narrow"/>
                      <w:color w:val="000000"/>
                      <w:sz w:val="18"/>
                      <w:szCs w:val="18"/>
                    </w:rPr>
                  </w:pPr>
                  <w:r w:rsidRPr="00617CA2">
                    <w:rPr>
                      <w:rFonts w:ascii="Aptos Narrow" w:hAnsi="Aptos Narrow"/>
                      <w:color w:val="000000"/>
                      <w:sz w:val="18"/>
                      <w:szCs w:val="18"/>
                    </w:rPr>
                    <w:t>Reduce tu cuota</w:t>
                  </w:r>
                </w:p>
              </w:tc>
              <w:tc>
                <w:tcPr>
                  <w:tcW w:w="1559" w:type="dxa"/>
                  <w:noWrap/>
                  <w:vAlign w:val="center"/>
                  <w:hideMark/>
                </w:tcPr>
                <w:p w14:paraId="6486B609"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xml:space="preserve">                             10 </w:t>
                  </w:r>
                </w:p>
              </w:tc>
              <w:tc>
                <w:tcPr>
                  <w:tcW w:w="1559" w:type="dxa"/>
                  <w:noWrap/>
                  <w:vAlign w:val="center"/>
                  <w:hideMark/>
                </w:tcPr>
                <w:p w14:paraId="1F0275C0"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3.761</w:t>
                  </w:r>
                </w:p>
              </w:tc>
              <w:tc>
                <w:tcPr>
                  <w:tcW w:w="1647" w:type="dxa"/>
                  <w:noWrap/>
                  <w:vAlign w:val="center"/>
                  <w:hideMark/>
                </w:tcPr>
                <w:p w14:paraId="3C6C119B"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3.771</w:t>
                  </w:r>
                </w:p>
              </w:tc>
            </w:tr>
            <w:tr w:rsidR="00617CA2" w:rsidRPr="00617CA2" w14:paraId="0719C81B" w14:textId="77777777" w:rsidTr="00617CA2">
              <w:trPr>
                <w:trHeight w:val="153"/>
              </w:trPr>
              <w:tc>
                <w:tcPr>
                  <w:tcW w:w="4842" w:type="dxa"/>
                  <w:noWrap/>
                  <w:vAlign w:val="bottom"/>
                  <w:hideMark/>
                </w:tcPr>
                <w:p w14:paraId="376FE44D" w14:textId="77777777" w:rsidR="00617CA2" w:rsidRPr="00617CA2" w:rsidRDefault="00617CA2" w:rsidP="00617CA2">
                  <w:pPr>
                    <w:framePr w:hSpace="141" w:wrap="around" w:vAnchor="text" w:hAnchor="text" w:xAlign="center" w:y="1"/>
                    <w:spacing w:line="276" w:lineRule="auto"/>
                    <w:ind w:firstLineChars="100" w:firstLine="180"/>
                    <w:suppressOverlap/>
                    <w:rPr>
                      <w:rFonts w:ascii="Aptos Narrow" w:hAnsi="Aptos Narrow"/>
                      <w:color w:val="000000"/>
                      <w:sz w:val="18"/>
                      <w:szCs w:val="18"/>
                    </w:rPr>
                  </w:pPr>
                  <w:r w:rsidRPr="00617CA2">
                    <w:rPr>
                      <w:rFonts w:ascii="Aptos Narrow" w:hAnsi="Aptos Narrow"/>
                      <w:color w:val="000000"/>
                      <w:sz w:val="18"/>
                      <w:szCs w:val="18"/>
                    </w:rPr>
                    <w:t>Ahorro para mi casa</w:t>
                  </w:r>
                </w:p>
              </w:tc>
              <w:tc>
                <w:tcPr>
                  <w:tcW w:w="1559" w:type="dxa"/>
                  <w:noWrap/>
                  <w:vAlign w:val="center"/>
                  <w:hideMark/>
                </w:tcPr>
                <w:p w14:paraId="5A962DFF"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xml:space="preserve">                               -   </w:t>
                  </w:r>
                </w:p>
              </w:tc>
              <w:tc>
                <w:tcPr>
                  <w:tcW w:w="1559" w:type="dxa"/>
                  <w:noWrap/>
                  <w:vAlign w:val="center"/>
                  <w:hideMark/>
                </w:tcPr>
                <w:p w14:paraId="4E6F692D"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1.890</w:t>
                  </w:r>
                </w:p>
              </w:tc>
              <w:tc>
                <w:tcPr>
                  <w:tcW w:w="1647" w:type="dxa"/>
                  <w:noWrap/>
                  <w:vAlign w:val="center"/>
                  <w:hideMark/>
                </w:tcPr>
                <w:p w14:paraId="2322BF83"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1.890</w:t>
                  </w:r>
                </w:p>
              </w:tc>
            </w:tr>
            <w:tr w:rsidR="00617CA2" w:rsidRPr="00617CA2" w14:paraId="48D43F05" w14:textId="77777777" w:rsidTr="00617CA2">
              <w:trPr>
                <w:trHeight w:val="153"/>
              </w:trPr>
              <w:tc>
                <w:tcPr>
                  <w:tcW w:w="4842" w:type="dxa"/>
                  <w:noWrap/>
                  <w:vAlign w:val="bottom"/>
                  <w:hideMark/>
                </w:tcPr>
                <w:p w14:paraId="031E5A2D" w14:textId="77777777" w:rsidR="00617CA2" w:rsidRPr="00617CA2" w:rsidRDefault="00617CA2" w:rsidP="00617CA2">
                  <w:pPr>
                    <w:framePr w:hSpace="141" w:wrap="around" w:vAnchor="text" w:hAnchor="text" w:xAlign="center" w:y="1"/>
                    <w:spacing w:line="276" w:lineRule="auto"/>
                    <w:ind w:firstLineChars="100" w:firstLine="180"/>
                    <w:suppressOverlap/>
                    <w:rPr>
                      <w:rFonts w:ascii="Aptos Narrow" w:hAnsi="Aptos Narrow"/>
                      <w:color w:val="000000"/>
                      <w:sz w:val="18"/>
                      <w:szCs w:val="18"/>
                    </w:rPr>
                  </w:pPr>
                  <w:r w:rsidRPr="00617CA2">
                    <w:rPr>
                      <w:rFonts w:ascii="Aptos Narrow" w:hAnsi="Aptos Narrow"/>
                      <w:color w:val="000000"/>
                      <w:sz w:val="18"/>
                      <w:szCs w:val="18"/>
                    </w:rPr>
                    <w:t>Convenios</w:t>
                  </w:r>
                </w:p>
              </w:tc>
              <w:tc>
                <w:tcPr>
                  <w:tcW w:w="1559" w:type="dxa"/>
                  <w:noWrap/>
                  <w:vAlign w:val="center"/>
                  <w:hideMark/>
                </w:tcPr>
                <w:p w14:paraId="3E7623D3"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 xml:space="preserve">                                9 </w:t>
                  </w:r>
                </w:p>
              </w:tc>
              <w:tc>
                <w:tcPr>
                  <w:tcW w:w="1559" w:type="dxa"/>
                  <w:noWrap/>
                  <w:vAlign w:val="center"/>
                  <w:hideMark/>
                </w:tcPr>
                <w:p w14:paraId="55492753"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39</w:t>
                  </w:r>
                </w:p>
              </w:tc>
              <w:tc>
                <w:tcPr>
                  <w:tcW w:w="1647" w:type="dxa"/>
                  <w:noWrap/>
                  <w:vAlign w:val="center"/>
                  <w:hideMark/>
                </w:tcPr>
                <w:p w14:paraId="72768B8B"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color w:val="000000"/>
                      <w:sz w:val="18"/>
                      <w:szCs w:val="18"/>
                    </w:rPr>
                  </w:pPr>
                  <w:r w:rsidRPr="00617CA2">
                    <w:rPr>
                      <w:rFonts w:ascii="Aptos Narrow" w:hAnsi="Aptos Narrow"/>
                      <w:color w:val="000000"/>
                      <w:sz w:val="18"/>
                      <w:szCs w:val="18"/>
                    </w:rPr>
                    <w:t>48</w:t>
                  </w:r>
                </w:p>
              </w:tc>
            </w:tr>
            <w:tr w:rsidR="00617CA2" w:rsidRPr="00617CA2" w14:paraId="066F9AEA" w14:textId="77777777" w:rsidTr="00617CA2">
              <w:trPr>
                <w:trHeight w:val="153"/>
              </w:trPr>
              <w:tc>
                <w:tcPr>
                  <w:tcW w:w="4842" w:type="dxa"/>
                  <w:noWrap/>
                  <w:vAlign w:val="bottom"/>
                  <w:hideMark/>
                </w:tcPr>
                <w:p w14:paraId="11826F79" w14:textId="77777777" w:rsidR="00617CA2" w:rsidRPr="00617CA2" w:rsidRDefault="00617CA2" w:rsidP="00617CA2">
                  <w:pPr>
                    <w:framePr w:hSpace="141" w:wrap="around" w:vAnchor="text" w:hAnchor="text" w:xAlign="center" w:y="1"/>
                    <w:spacing w:line="276" w:lineRule="auto"/>
                    <w:suppressOverlap/>
                    <w:rPr>
                      <w:rFonts w:ascii="Aptos Narrow" w:hAnsi="Aptos Narrow"/>
                      <w:b/>
                      <w:bCs/>
                      <w:color w:val="000000"/>
                      <w:sz w:val="18"/>
                      <w:szCs w:val="18"/>
                    </w:rPr>
                  </w:pPr>
                  <w:r w:rsidRPr="00617CA2">
                    <w:rPr>
                      <w:rFonts w:ascii="Aptos Narrow" w:hAnsi="Aptos Narrow"/>
                      <w:b/>
                      <w:bCs/>
                      <w:color w:val="000000"/>
                      <w:sz w:val="18"/>
                      <w:szCs w:val="18"/>
                    </w:rPr>
                    <w:t>ASIGNAR 60000 SUBSIDIOS PARA ADQUISICIÓN DE VIVIENDA URBANA</w:t>
                  </w:r>
                </w:p>
              </w:tc>
              <w:tc>
                <w:tcPr>
                  <w:tcW w:w="1559" w:type="dxa"/>
                  <w:noWrap/>
                  <w:vAlign w:val="center"/>
                  <w:hideMark/>
                </w:tcPr>
                <w:p w14:paraId="53FB2177"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b/>
                      <w:bCs/>
                      <w:color w:val="000000"/>
                      <w:sz w:val="18"/>
                      <w:szCs w:val="18"/>
                    </w:rPr>
                  </w:pPr>
                  <w:r w:rsidRPr="00617CA2">
                    <w:rPr>
                      <w:rFonts w:ascii="Aptos Narrow" w:hAnsi="Aptos Narrow"/>
                      <w:b/>
                      <w:bCs/>
                      <w:color w:val="000000"/>
                      <w:sz w:val="18"/>
                      <w:szCs w:val="18"/>
                    </w:rPr>
                    <w:t xml:space="preserve">                      4.028 </w:t>
                  </w:r>
                </w:p>
              </w:tc>
              <w:tc>
                <w:tcPr>
                  <w:tcW w:w="1559" w:type="dxa"/>
                  <w:noWrap/>
                  <w:vAlign w:val="center"/>
                  <w:hideMark/>
                </w:tcPr>
                <w:p w14:paraId="643FA805"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b/>
                      <w:bCs/>
                      <w:color w:val="000000"/>
                      <w:sz w:val="18"/>
                      <w:szCs w:val="18"/>
                    </w:rPr>
                  </w:pPr>
                  <w:r w:rsidRPr="00617CA2">
                    <w:rPr>
                      <w:rFonts w:ascii="Aptos Narrow" w:hAnsi="Aptos Narrow"/>
                      <w:b/>
                      <w:bCs/>
                      <w:color w:val="000000"/>
                      <w:sz w:val="18"/>
                      <w:szCs w:val="18"/>
                    </w:rPr>
                    <w:t>13.422</w:t>
                  </w:r>
                </w:p>
              </w:tc>
              <w:tc>
                <w:tcPr>
                  <w:tcW w:w="1647" w:type="dxa"/>
                  <w:noWrap/>
                  <w:vAlign w:val="center"/>
                  <w:hideMark/>
                </w:tcPr>
                <w:p w14:paraId="791DC731" w14:textId="77777777" w:rsidR="00617CA2" w:rsidRPr="00617CA2" w:rsidRDefault="00617CA2" w:rsidP="00617CA2">
                  <w:pPr>
                    <w:framePr w:hSpace="141" w:wrap="around" w:vAnchor="text" w:hAnchor="text" w:xAlign="center" w:y="1"/>
                    <w:spacing w:line="276" w:lineRule="auto"/>
                    <w:suppressOverlap/>
                    <w:jc w:val="right"/>
                    <w:rPr>
                      <w:rFonts w:ascii="Aptos Narrow" w:hAnsi="Aptos Narrow"/>
                      <w:b/>
                      <w:bCs/>
                      <w:color w:val="000000"/>
                      <w:sz w:val="18"/>
                      <w:szCs w:val="18"/>
                    </w:rPr>
                  </w:pPr>
                  <w:r w:rsidRPr="00617CA2">
                    <w:rPr>
                      <w:rFonts w:ascii="Aptos Narrow" w:hAnsi="Aptos Narrow"/>
                      <w:b/>
                      <w:bCs/>
                      <w:color w:val="000000"/>
                      <w:sz w:val="18"/>
                      <w:szCs w:val="18"/>
                    </w:rPr>
                    <w:t>17.450</w:t>
                  </w:r>
                </w:p>
              </w:tc>
            </w:tr>
          </w:tbl>
          <w:p w14:paraId="0296BD15" w14:textId="77777777" w:rsidR="00617CA2" w:rsidRPr="00617CA2" w:rsidRDefault="00617CA2" w:rsidP="00617CA2">
            <w:pPr>
              <w:tabs>
                <w:tab w:val="left" w:pos="360"/>
              </w:tabs>
              <w:spacing w:line="276" w:lineRule="auto"/>
              <w:ind w:right="88"/>
              <w:rPr>
                <w:color w:val="000000"/>
                <w:sz w:val="16"/>
                <w:szCs w:val="16"/>
              </w:rPr>
            </w:pPr>
            <w:r w:rsidRPr="00617CA2">
              <w:rPr>
                <w:color w:val="000000"/>
                <w:sz w:val="16"/>
                <w:szCs w:val="16"/>
              </w:rPr>
              <w:t>* El programa de Oferta Preferente no hace parte del Patrimonio Autónomo PROGRAMAS DE PROMOCIÓN Y ACCESO A LA VIVIENDA</w:t>
            </w:r>
          </w:p>
          <w:p w14:paraId="6BE07956"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t>Fuente: Elaboración propia, con corte al 24 de octubre de 2025.</w:t>
            </w:r>
          </w:p>
          <w:p w14:paraId="1D9BC69E" w14:textId="77777777" w:rsidR="00617CA2" w:rsidRPr="00617CA2" w:rsidRDefault="00617CA2" w:rsidP="00617CA2">
            <w:pPr>
              <w:tabs>
                <w:tab w:val="left" w:pos="360"/>
              </w:tabs>
              <w:spacing w:line="276" w:lineRule="auto"/>
              <w:ind w:right="88"/>
              <w:jc w:val="both"/>
              <w:rPr>
                <w:color w:val="0D0D0D"/>
                <w:sz w:val="22"/>
                <w:szCs w:val="22"/>
              </w:rPr>
            </w:pPr>
          </w:p>
          <w:p w14:paraId="7C1F54DD" w14:textId="77777777" w:rsidR="00617CA2" w:rsidRPr="00617CA2" w:rsidRDefault="00617CA2" w:rsidP="00617CA2">
            <w:pPr>
              <w:tabs>
                <w:tab w:val="left" w:pos="360"/>
              </w:tabs>
              <w:spacing w:line="276" w:lineRule="auto"/>
              <w:ind w:right="88"/>
              <w:jc w:val="both"/>
              <w:rPr>
                <w:color w:val="0D0D0D"/>
                <w:sz w:val="22"/>
                <w:szCs w:val="22"/>
              </w:rPr>
            </w:pPr>
            <w:r w:rsidRPr="00617CA2">
              <w:rPr>
                <w:color w:val="0D0D0D"/>
                <w:sz w:val="22"/>
                <w:szCs w:val="22"/>
              </w:rPr>
              <w:t>A la fecha de esta comunicación, se han asignado 1.866 subsidios distritales de vivienda con vigencia 2024 y se espera cerrar el mes de octubre con asignaciones por cerca de 6.000 subsidios con vigencia 2025, alcanzando un total acumulado de 7.866 subsidios otorgados a hogares que cumplen con los criterios de focalización definidos en la normativa vigente. Tal como se muestra a continuación:</w:t>
            </w:r>
          </w:p>
          <w:p w14:paraId="5907AEB3" w14:textId="77777777" w:rsidR="00617CA2" w:rsidRPr="00617CA2" w:rsidRDefault="00617CA2" w:rsidP="00617CA2">
            <w:pPr>
              <w:tabs>
                <w:tab w:val="left" w:pos="360"/>
              </w:tabs>
              <w:spacing w:line="276" w:lineRule="auto"/>
              <w:ind w:right="88"/>
              <w:jc w:val="both"/>
              <w:rPr>
                <w:color w:val="0D0D0D"/>
                <w:sz w:val="22"/>
                <w:szCs w:val="22"/>
              </w:rPr>
            </w:pPr>
          </w:p>
          <w:p w14:paraId="16C5F228" w14:textId="77777777" w:rsidR="00617CA2" w:rsidRPr="00617CA2" w:rsidRDefault="00617CA2" w:rsidP="00617CA2">
            <w:pPr>
              <w:keepNext/>
              <w:spacing w:after="200"/>
              <w:jc w:val="center"/>
              <w:rPr>
                <w:rFonts w:ascii="Tahoma" w:hAnsi="Tahoma"/>
                <w:i/>
                <w:iCs/>
                <w:color w:val="1F497D"/>
                <w:sz w:val="18"/>
                <w:szCs w:val="18"/>
              </w:rPr>
            </w:pPr>
            <w:r w:rsidRPr="00617CA2">
              <w:rPr>
                <w:rFonts w:ascii="Tahoma" w:hAnsi="Tahoma"/>
                <w:i/>
                <w:iCs/>
                <w:color w:val="1F497D"/>
                <w:sz w:val="18"/>
                <w:szCs w:val="18"/>
              </w:rPr>
              <w:t xml:space="preserve">Tabla </w:t>
            </w:r>
            <w:r w:rsidRPr="00617CA2">
              <w:rPr>
                <w:rFonts w:ascii="Tahoma" w:hAnsi="Tahoma"/>
                <w:i/>
                <w:iCs/>
                <w:color w:val="1F497D"/>
                <w:sz w:val="18"/>
                <w:szCs w:val="18"/>
              </w:rPr>
              <w:fldChar w:fldCharType="begin"/>
            </w:r>
            <w:r w:rsidRPr="00617CA2">
              <w:rPr>
                <w:rFonts w:ascii="Tahoma" w:hAnsi="Tahoma"/>
                <w:i/>
                <w:iCs/>
                <w:color w:val="1F497D"/>
                <w:sz w:val="18"/>
                <w:szCs w:val="18"/>
              </w:rPr>
              <w:instrText xml:space="preserve"> SEQ Tabla \* ARABIC </w:instrText>
            </w:r>
            <w:r w:rsidRPr="00617CA2">
              <w:rPr>
                <w:rFonts w:ascii="Tahoma" w:hAnsi="Tahoma"/>
                <w:i/>
                <w:iCs/>
                <w:color w:val="1F497D"/>
                <w:sz w:val="18"/>
                <w:szCs w:val="18"/>
              </w:rPr>
              <w:fldChar w:fldCharType="separate"/>
            </w:r>
            <w:r w:rsidRPr="00617CA2">
              <w:rPr>
                <w:rFonts w:ascii="Tahoma" w:hAnsi="Tahoma"/>
                <w:i/>
                <w:iCs/>
                <w:noProof/>
                <w:color w:val="1F497D"/>
                <w:sz w:val="18"/>
                <w:szCs w:val="18"/>
              </w:rPr>
              <w:t>11</w:t>
            </w:r>
            <w:r w:rsidRPr="00617CA2">
              <w:rPr>
                <w:rFonts w:ascii="Tahoma" w:hAnsi="Tahoma"/>
                <w:i/>
                <w:iCs/>
                <w:noProof/>
                <w:color w:val="1F497D"/>
                <w:sz w:val="18"/>
                <w:szCs w:val="18"/>
              </w:rPr>
              <w:fldChar w:fldCharType="end"/>
            </w:r>
            <w:r w:rsidRPr="00617CA2">
              <w:rPr>
                <w:rFonts w:ascii="Tahoma" w:hAnsi="Tahoma"/>
                <w:i/>
                <w:iCs/>
                <w:color w:val="1F497D"/>
                <w:sz w:val="18"/>
                <w:szCs w:val="18"/>
              </w:rPr>
              <w:t xml:space="preserve"> Avance por programa Reactiva Tu compra</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866"/>
              <w:gridCol w:w="1670"/>
              <w:gridCol w:w="1642"/>
              <w:gridCol w:w="1559"/>
              <w:gridCol w:w="1670"/>
            </w:tblGrid>
            <w:tr w:rsidR="00617CA2" w:rsidRPr="00617CA2" w14:paraId="0759AF70" w14:textId="77777777" w:rsidTr="00617CA2">
              <w:trPr>
                <w:trHeight w:val="657"/>
              </w:trPr>
              <w:tc>
                <w:tcPr>
                  <w:tcW w:w="2866" w:type="dxa"/>
                  <w:shd w:val="clear" w:color="000000" w:fill="D9D9D9"/>
                  <w:noWrap/>
                  <w:vAlign w:val="center"/>
                  <w:hideMark/>
                </w:tcPr>
                <w:p w14:paraId="42E795F0" w14:textId="77777777" w:rsidR="00617CA2" w:rsidRPr="00617CA2" w:rsidRDefault="00617CA2" w:rsidP="00617CA2">
                  <w:pPr>
                    <w:framePr w:hSpace="141" w:wrap="around" w:vAnchor="text" w:hAnchor="text" w:xAlign="center" w:y="1"/>
                    <w:suppressOverlap/>
                    <w:jc w:val="center"/>
                    <w:rPr>
                      <w:rFonts w:ascii="Aptos Narrow" w:hAnsi="Aptos Narrow"/>
                      <w:b/>
                      <w:bCs/>
                      <w:color w:val="000000"/>
                      <w:sz w:val="18"/>
                      <w:szCs w:val="18"/>
                    </w:rPr>
                  </w:pPr>
                  <w:r w:rsidRPr="00617CA2">
                    <w:rPr>
                      <w:rFonts w:ascii="Aptos Narrow" w:hAnsi="Aptos Narrow"/>
                      <w:b/>
                      <w:bCs/>
                      <w:color w:val="000000"/>
                      <w:sz w:val="18"/>
                      <w:szCs w:val="18"/>
                    </w:rPr>
                    <w:lastRenderedPageBreak/>
                    <w:t>PROGRAMAS</w:t>
                  </w:r>
                </w:p>
              </w:tc>
              <w:tc>
                <w:tcPr>
                  <w:tcW w:w="1670" w:type="dxa"/>
                  <w:shd w:val="clear" w:color="000000" w:fill="D9D9D9"/>
                  <w:noWrap/>
                  <w:vAlign w:val="center"/>
                  <w:hideMark/>
                </w:tcPr>
                <w:p w14:paraId="496FF4E0" w14:textId="77777777" w:rsidR="00617CA2" w:rsidRPr="00617CA2" w:rsidRDefault="00617CA2" w:rsidP="00617CA2">
                  <w:pPr>
                    <w:framePr w:hSpace="141" w:wrap="around" w:vAnchor="text" w:hAnchor="text" w:xAlign="center" w:y="1"/>
                    <w:suppressOverlap/>
                    <w:jc w:val="center"/>
                    <w:rPr>
                      <w:rFonts w:ascii="Aptos Narrow" w:hAnsi="Aptos Narrow"/>
                      <w:b/>
                      <w:bCs/>
                      <w:color w:val="000000"/>
                      <w:sz w:val="18"/>
                      <w:szCs w:val="18"/>
                    </w:rPr>
                  </w:pPr>
                  <w:r w:rsidRPr="00617CA2">
                    <w:rPr>
                      <w:rFonts w:ascii="Aptos Narrow" w:hAnsi="Aptos Narrow"/>
                      <w:b/>
                      <w:bCs/>
                      <w:color w:val="000000"/>
                      <w:sz w:val="18"/>
                      <w:szCs w:val="18"/>
                    </w:rPr>
                    <w:t>Asignados</w:t>
                  </w:r>
                </w:p>
              </w:tc>
              <w:tc>
                <w:tcPr>
                  <w:tcW w:w="1642" w:type="dxa"/>
                  <w:shd w:val="clear" w:color="000000" w:fill="D9D9D9"/>
                  <w:vAlign w:val="center"/>
                  <w:hideMark/>
                </w:tcPr>
                <w:p w14:paraId="6712034C" w14:textId="77777777" w:rsidR="00617CA2" w:rsidRPr="00617CA2" w:rsidRDefault="00617CA2" w:rsidP="00617CA2">
                  <w:pPr>
                    <w:framePr w:hSpace="141" w:wrap="around" w:vAnchor="text" w:hAnchor="text" w:xAlign="center" w:y="1"/>
                    <w:suppressOverlap/>
                    <w:jc w:val="center"/>
                    <w:rPr>
                      <w:rFonts w:ascii="Aptos Narrow" w:hAnsi="Aptos Narrow"/>
                      <w:b/>
                      <w:bCs/>
                      <w:color w:val="000000"/>
                      <w:sz w:val="18"/>
                      <w:szCs w:val="18"/>
                    </w:rPr>
                  </w:pPr>
                  <w:r w:rsidRPr="00617CA2">
                    <w:rPr>
                      <w:rFonts w:ascii="Aptos Narrow" w:hAnsi="Aptos Narrow"/>
                      <w:b/>
                      <w:bCs/>
                      <w:color w:val="000000"/>
                      <w:sz w:val="18"/>
                      <w:szCs w:val="18"/>
                    </w:rPr>
                    <w:t>En Numeración de Resolución</w:t>
                  </w:r>
                </w:p>
              </w:tc>
              <w:tc>
                <w:tcPr>
                  <w:tcW w:w="1559" w:type="dxa"/>
                  <w:shd w:val="clear" w:color="000000" w:fill="D9D9D9"/>
                  <w:vAlign w:val="center"/>
                  <w:hideMark/>
                </w:tcPr>
                <w:p w14:paraId="39157737" w14:textId="77777777" w:rsidR="00617CA2" w:rsidRPr="00617CA2" w:rsidRDefault="00617CA2" w:rsidP="00617CA2">
                  <w:pPr>
                    <w:framePr w:hSpace="141" w:wrap="around" w:vAnchor="text" w:hAnchor="text" w:xAlign="center" w:y="1"/>
                    <w:suppressOverlap/>
                    <w:jc w:val="center"/>
                    <w:rPr>
                      <w:rFonts w:ascii="Aptos Narrow" w:hAnsi="Aptos Narrow"/>
                      <w:b/>
                      <w:bCs/>
                      <w:color w:val="000000"/>
                      <w:sz w:val="18"/>
                      <w:szCs w:val="18"/>
                    </w:rPr>
                  </w:pPr>
                  <w:r w:rsidRPr="00617CA2">
                    <w:rPr>
                      <w:rFonts w:ascii="Aptos Narrow" w:hAnsi="Aptos Narrow"/>
                      <w:b/>
                      <w:bCs/>
                      <w:color w:val="000000"/>
                      <w:sz w:val="18"/>
                      <w:szCs w:val="18"/>
                    </w:rPr>
                    <w:t>En Jurídica Revisión y Subsanación</w:t>
                  </w:r>
                </w:p>
              </w:tc>
              <w:tc>
                <w:tcPr>
                  <w:tcW w:w="1670" w:type="dxa"/>
                  <w:shd w:val="clear" w:color="000000" w:fill="D9D9D9"/>
                  <w:noWrap/>
                  <w:vAlign w:val="center"/>
                  <w:hideMark/>
                </w:tcPr>
                <w:p w14:paraId="078B5572" w14:textId="77777777" w:rsidR="00617CA2" w:rsidRPr="00617CA2" w:rsidRDefault="00617CA2" w:rsidP="00617CA2">
                  <w:pPr>
                    <w:framePr w:hSpace="141" w:wrap="around" w:vAnchor="text" w:hAnchor="text" w:xAlign="center" w:y="1"/>
                    <w:suppressOverlap/>
                    <w:jc w:val="center"/>
                    <w:rPr>
                      <w:rFonts w:ascii="Aptos Narrow" w:hAnsi="Aptos Narrow"/>
                      <w:b/>
                      <w:bCs/>
                      <w:color w:val="000000"/>
                      <w:sz w:val="18"/>
                      <w:szCs w:val="18"/>
                    </w:rPr>
                  </w:pPr>
                  <w:r w:rsidRPr="00617CA2">
                    <w:rPr>
                      <w:rFonts w:ascii="Aptos Narrow" w:hAnsi="Aptos Narrow"/>
                      <w:b/>
                      <w:bCs/>
                      <w:color w:val="000000"/>
                      <w:sz w:val="18"/>
                      <w:szCs w:val="18"/>
                    </w:rPr>
                    <w:t>Total</w:t>
                  </w:r>
                </w:p>
              </w:tc>
            </w:tr>
            <w:tr w:rsidR="00617CA2" w:rsidRPr="00617CA2" w14:paraId="45116AF1" w14:textId="77777777" w:rsidTr="00617CA2">
              <w:trPr>
                <w:trHeight w:val="262"/>
              </w:trPr>
              <w:tc>
                <w:tcPr>
                  <w:tcW w:w="2866" w:type="dxa"/>
                  <w:noWrap/>
                  <w:vAlign w:val="bottom"/>
                  <w:hideMark/>
                </w:tcPr>
                <w:p w14:paraId="16AC17EF" w14:textId="77777777" w:rsidR="00617CA2" w:rsidRPr="00617CA2" w:rsidRDefault="00617CA2" w:rsidP="00617CA2">
                  <w:pPr>
                    <w:framePr w:hSpace="141" w:wrap="around" w:vAnchor="text" w:hAnchor="text" w:xAlign="center" w:y="1"/>
                    <w:suppressOverlap/>
                    <w:rPr>
                      <w:rFonts w:ascii="Aptos Narrow" w:hAnsi="Aptos Narrow"/>
                      <w:b/>
                      <w:bCs/>
                      <w:color w:val="000000"/>
                      <w:sz w:val="18"/>
                      <w:szCs w:val="18"/>
                    </w:rPr>
                  </w:pPr>
                  <w:r w:rsidRPr="00617CA2">
                    <w:rPr>
                      <w:rFonts w:ascii="Aptos Narrow" w:hAnsi="Aptos Narrow"/>
                      <w:b/>
                      <w:bCs/>
                      <w:color w:val="000000"/>
                      <w:sz w:val="18"/>
                      <w:szCs w:val="18"/>
                    </w:rPr>
                    <w:t>Reactiva Tu compra</w:t>
                  </w:r>
                </w:p>
              </w:tc>
              <w:tc>
                <w:tcPr>
                  <w:tcW w:w="1670" w:type="dxa"/>
                  <w:noWrap/>
                  <w:vAlign w:val="center"/>
                  <w:hideMark/>
                </w:tcPr>
                <w:p w14:paraId="631EE0CC"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xml:space="preserve"> 5.486 </w:t>
                  </w:r>
                </w:p>
              </w:tc>
              <w:tc>
                <w:tcPr>
                  <w:tcW w:w="1642" w:type="dxa"/>
                  <w:noWrap/>
                  <w:vAlign w:val="center"/>
                  <w:hideMark/>
                </w:tcPr>
                <w:p w14:paraId="32A2DC0F"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xml:space="preserve"> 436 </w:t>
                  </w:r>
                </w:p>
              </w:tc>
              <w:tc>
                <w:tcPr>
                  <w:tcW w:w="1559" w:type="dxa"/>
                  <w:noWrap/>
                  <w:vAlign w:val="center"/>
                  <w:hideMark/>
                </w:tcPr>
                <w:p w14:paraId="2CE0FF25" w14:textId="77777777" w:rsidR="00617CA2" w:rsidRPr="00617CA2" w:rsidRDefault="00617CA2" w:rsidP="00617CA2">
                  <w:pPr>
                    <w:framePr w:hSpace="141" w:wrap="around" w:vAnchor="text" w:hAnchor="text" w:xAlign="center" w:y="1"/>
                    <w:suppressOverlap/>
                    <w:jc w:val="right"/>
                    <w:rPr>
                      <w:rFonts w:ascii="Aptos Narrow" w:hAnsi="Aptos Narrow"/>
                      <w:color w:val="000000"/>
                      <w:sz w:val="18"/>
                      <w:szCs w:val="18"/>
                    </w:rPr>
                  </w:pPr>
                  <w:r w:rsidRPr="00617CA2">
                    <w:rPr>
                      <w:rFonts w:ascii="Aptos Narrow" w:hAnsi="Aptos Narrow"/>
                      <w:color w:val="000000"/>
                      <w:sz w:val="18"/>
                      <w:szCs w:val="18"/>
                    </w:rPr>
                    <w:t xml:space="preserve"> 78 </w:t>
                  </w:r>
                </w:p>
              </w:tc>
              <w:tc>
                <w:tcPr>
                  <w:tcW w:w="1670" w:type="dxa"/>
                  <w:noWrap/>
                  <w:vAlign w:val="center"/>
                  <w:hideMark/>
                </w:tcPr>
                <w:p w14:paraId="4EA90429" w14:textId="77777777" w:rsidR="00617CA2" w:rsidRPr="00617CA2" w:rsidRDefault="00617CA2" w:rsidP="00617CA2">
                  <w:pPr>
                    <w:framePr w:hSpace="141" w:wrap="around" w:vAnchor="text" w:hAnchor="text" w:xAlign="center" w:y="1"/>
                    <w:suppressOverlap/>
                    <w:jc w:val="center"/>
                    <w:rPr>
                      <w:rFonts w:ascii="Aptos Narrow" w:hAnsi="Aptos Narrow"/>
                      <w:color w:val="000000"/>
                      <w:sz w:val="18"/>
                      <w:szCs w:val="18"/>
                    </w:rPr>
                  </w:pPr>
                  <w:r w:rsidRPr="00617CA2">
                    <w:rPr>
                      <w:rFonts w:ascii="Aptos Narrow" w:hAnsi="Aptos Narrow"/>
                      <w:color w:val="000000"/>
                      <w:sz w:val="18"/>
                      <w:szCs w:val="18"/>
                    </w:rPr>
                    <w:t xml:space="preserve"> 6.000 </w:t>
                  </w:r>
                </w:p>
              </w:tc>
            </w:tr>
          </w:tbl>
          <w:p w14:paraId="4840756B" w14:textId="77777777" w:rsidR="00617CA2" w:rsidRPr="00617CA2" w:rsidRDefault="00617CA2" w:rsidP="00617CA2">
            <w:pPr>
              <w:tabs>
                <w:tab w:val="left" w:pos="360"/>
              </w:tabs>
              <w:spacing w:line="276" w:lineRule="auto"/>
              <w:ind w:right="88"/>
              <w:jc w:val="center"/>
              <w:rPr>
                <w:color w:val="000000"/>
                <w:sz w:val="16"/>
                <w:szCs w:val="16"/>
              </w:rPr>
            </w:pPr>
            <w:r w:rsidRPr="00617CA2">
              <w:rPr>
                <w:color w:val="000000"/>
                <w:sz w:val="16"/>
                <w:szCs w:val="16"/>
              </w:rPr>
              <w:t>Fuente: Elaboración propia, con corte al 24 de octubre de 2025.</w:t>
            </w:r>
          </w:p>
          <w:p w14:paraId="6BE569DA" w14:textId="77777777" w:rsidR="00617CA2" w:rsidRPr="00617CA2" w:rsidRDefault="00617CA2" w:rsidP="00617CA2">
            <w:pPr>
              <w:tabs>
                <w:tab w:val="left" w:pos="360"/>
              </w:tabs>
              <w:spacing w:line="276" w:lineRule="auto"/>
              <w:ind w:right="88"/>
              <w:jc w:val="both"/>
              <w:rPr>
                <w:color w:val="0D0D0D"/>
                <w:sz w:val="22"/>
                <w:szCs w:val="22"/>
              </w:rPr>
            </w:pPr>
          </w:p>
          <w:p w14:paraId="5B1AC42F" w14:textId="77777777" w:rsidR="00617CA2" w:rsidRPr="00617CA2" w:rsidRDefault="00617CA2" w:rsidP="00617CA2">
            <w:pPr>
              <w:tabs>
                <w:tab w:val="left" w:pos="360"/>
              </w:tabs>
              <w:spacing w:line="276" w:lineRule="auto"/>
              <w:ind w:right="88"/>
              <w:jc w:val="both"/>
              <w:rPr>
                <w:color w:val="0D0D0D"/>
                <w:sz w:val="22"/>
                <w:szCs w:val="22"/>
              </w:rPr>
            </w:pPr>
            <w:r w:rsidRPr="00617CA2">
              <w:rPr>
                <w:color w:val="0D0D0D"/>
                <w:sz w:val="22"/>
                <w:szCs w:val="22"/>
              </w:rPr>
              <w:t>Este avance representa un cumplimiento técnico satisfactorio de la meta de asignación prevista para la vigencia 2025, de conformidad con los instrumentos de planeación, seguimiento y ejecución presupuestal del programa.</w:t>
            </w:r>
          </w:p>
          <w:p w14:paraId="2CE51FCF" w14:textId="77777777" w:rsidR="00617CA2" w:rsidRPr="00617CA2" w:rsidRDefault="00617CA2" w:rsidP="00617CA2">
            <w:pPr>
              <w:tabs>
                <w:tab w:val="left" w:pos="360"/>
              </w:tabs>
              <w:spacing w:line="276" w:lineRule="auto"/>
              <w:ind w:right="88"/>
              <w:jc w:val="both"/>
              <w:rPr>
                <w:color w:val="0D0D0D"/>
                <w:sz w:val="22"/>
                <w:szCs w:val="22"/>
              </w:rPr>
            </w:pPr>
          </w:p>
          <w:p w14:paraId="6D020EC7" w14:textId="77777777" w:rsidR="00617CA2" w:rsidRPr="00617CA2" w:rsidRDefault="00617CA2" w:rsidP="00617CA2">
            <w:pPr>
              <w:tabs>
                <w:tab w:val="left" w:pos="360"/>
              </w:tabs>
              <w:spacing w:line="276" w:lineRule="auto"/>
              <w:ind w:right="88"/>
              <w:jc w:val="both"/>
              <w:rPr>
                <w:color w:val="0D0D0D"/>
                <w:sz w:val="22"/>
                <w:szCs w:val="22"/>
              </w:rPr>
            </w:pPr>
            <w:r w:rsidRPr="00617CA2">
              <w:rPr>
                <w:color w:val="0D0D0D"/>
                <w:sz w:val="22"/>
                <w:szCs w:val="22"/>
              </w:rPr>
              <w:t>Aunado a lo anterior, como resultado del análisis de la alta demanda de familias registradas a través del Sistema Único de Acceso a la Vivienda (SUAV), así como del cumplimiento de requisitos por parte de un número considerable de hogares que permanecían en lista de espera, se identificó la necesidad técnica y social de ampliar la cobertura del programa.</w:t>
            </w:r>
          </w:p>
          <w:p w14:paraId="02FDEC8C" w14:textId="77777777" w:rsidR="00617CA2" w:rsidRPr="00617CA2" w:rsidRDefault="00617CA2" w:rsidP="00617CA2">
            <w:pPr>
              <w:tabs>
                <w:tab w:val="left" w:pos="360"/>
              </w:tabs>
              <w:spacing w:line="276" w:lineRule="auto"/>
              <w:ind w:right="88"/>
              <w:jc w:val="both"/>
              <w:rPr>
                <w:color w:val="0D0D0D"/>
                <w:sz w:val="22"/>
                <w:szCs w:val="22"/>
              </w:rPr>
            </w:pPr>
          </w:p>
          <w:p w14:paraId="62685AE6" w14:textId="77777777" w:rsidR="00617CA2" w:rsidRPr="00617CA2" w:rsidRDefault="00617CA2" w:rsidP="00617CA2">
            <w:pPr>
              <w:tabs>
                <w:tab w:val="left" w:pos="360"/>
              </w:tabs>
              <w:spacing w:line="276" w:lineRule="auto"/>
              <w:ind w:right="88"/>
              <w:jc w:val="both"/>
              <w:rPr>
                <w:color w:val="0D0D0D"/>
                <w:sz w:val="22"/>
                <w:szCs w:val="22"/>
              </w:rPr>
            </w:pPr>
            <w:r w:rsidRPr="00617CA2">
              <w:rPr>
                <w:color w:val="0D0D0D"/>
                <w:sz w:val="22"/>
                <w:szCs w:val="22"/>
              </w:rPr>
              <w:t xml:space="preserve">En atención a lo anterior, y con el propósito de mantener la dinámica de asignación y ejecución efectiva de los recursos públicos destinados a la política habitacional, el Distrito Capital, y de acuerdo con la disponibilidad presupuestal del PROYECTO DE INVERSIÓN “8090 - Subsidio Distrital de Vivienda para el acceso a soluciones habitacionales por parte de hogares vulnerables en Bogotá D, C.”, determinó la habilitación de 322 cupos adicionales para la asignación de subsidios distritales, correspondientes a los recursos disponibles para incorporar al PA PROGRAMAS DE PROMOCIÓN Y ACCESO A LA VIVIENDA. </w:t>
            </w:r>
          </w:p>
          <w:p w14:paraId="5874118E" w14:textId="77777777" w:rsidR="00617CA2" w:rsidRPr="00617CA2" w:rsidRDefault="00617CA2" w:rsidP="00617CA2">
            <w:pPr>
              <w:tabs>
                <w:tab w:val="left" w:pos="360"/>
              </w:tabs>
              <w:spacing w:line="276" w:lineRule="auto"/>
              <w:ind w:right="88"/>
              <w:jc w:val="both"/>
              <w:rPr>
                <w:color w:val="0D0D0D"/>
                <w:sz w:val="22"/>
                <w:szCs w:val="22"/>
              </w:rPr>
            </w:pPr>
          </w:p>
          <w:p w14:paraId="77D269EC" w14:textId="77777777" w:rsidR="00617CA2" w:rsidRPr="00617CA2" w:rsidRDefault="00617CA2" w:rsidP="00617CA2">
            <w:pPr>
              <w:spacing w:line="276" w:lineRule="auto"/>
              <w:jc w:val="both"/>
              <w:rPr>
                <w:color w:val="EE0000"/>
                <w:sz w:val="22"/>
                <w:szCs w:val="22"/>
              </w:rPr>
            </w:pPr>
            <w:r w:rsidRPr="00617CA2">
              <w:rPr>
                <w:color w:val="0D0D0D"/>
                <w:sz w:val="22"/>
                <w:szCs w:val="22"/>
              </w:rPr>
              <w:t>La incorporación de estos recursos no solo asegura el cumplimiento el pago efectivo de los subsidios distritales de vivienda a través del patrimonio autónomo, garantizando que los recursos lleguen a los hogares beneficiarios y contribuyan al acceso real y efectivo a una vivienda digna.</w:t>
            </w:r>
          </w:p>
          <w:p w14:paraId="5E366DCE" w14:textId="77777777" w:rsidR="00617CA2" w:rsidRPr="00617CA2" w:rsidRDefault="00617CA2" w:rsidP="00617CA2">
            <w:pPr>
              <w:spacing w:line="276" w:lineRule="auto"/>
              <w:rPr>
                <w:color w:val="EE0000"/>
                <w:sz w:val="22"/>
                <w:szCs w:val="22"/>
              </w:rPr>
            </w:pPr>
          </w:p>
          <w:p w14:paraId="691F6767" w14:textId="77777777" w:rsidR="00617CA2" w:rsidRPr="00617CA2" w:rsidRDefault="00617CA2" w:rsidP="00617CA2">
            <w:pPr>
              <w:jc w:val="both"/>
              <w:rPr>
                <w:sz w:val="22"/>
                <w:szCs w:val="22"/>
              </w:rPr>
            </w:pPr>
            <w:r w:rsidRPr="00617CA2">
              <w:rPr>
                <w:sz w:val="22"/>
                <w:szCs w:val="22"/>
              </w:rPr>
              <w:t>De igual manera, el inciso cuarto de la cláusula SEGUNDA dispone que: “</w:t>
            </w:r>
            <w:r w:rsidRPr="00617CA2">
              <w:rPr>
                <w:i/>
                <w:iCs/>
                <w:sz w:val="22"/>
                <w:szCs w:val="22"/>
              </w:rPr>
              <w:t>El aporte de recursos adicionales al Patrimonio Autónomo se realizará con la suscripción de un “Documento de Incorporación de Recursos” en el que conste el monto adicional aportado y el documento correspondiente que ampare presupuestalmente el recurso. Dichos recursos se comprometerán presupuestalmente con la firma del “Documento de Incorporación de Recursos” y el respectivo registro presupuestal en los casos que aplique.”</w:t>
            </w:r>
          </w:p>
          <w:p w14:paraId="74CEC603" w14:textId="77777777" w:rsidR="00617CA2" w:rsidRPr="00617CA2" w:rsidRDefault="00617CA2" w:rsidP="00617CA2">
            <w:pPr>
              <w:autoSpaceDE w:val="0"/>
              <w:autoSpaceDN w:val="0"/>
              <w:adjustRightInd w:val="0"/>
              <w:spacing w:line="276" w:lineRule="auto"/>
              <w:jc w:val="both"/>
              <w:rPr>
                <w:color w:val="0D0D0D"/>
                <w:sz w:val="22"/>
                <w:szCs w:val="22"/>
                <w:lang w:val="es-CO"/>
              </w:rPr>
            </w:pPr>
          </w:p>
          <w:p w14:paraId="3B8F5B00" w14:textId="77777777" w:rsidR="00617CA2" w:rsidRPr="008E08D6" w:rsidRDefault="00617CA2" w:rsidP="00617CA2">
            <w:pPr>
              <w:autoSpaceDE w:val="0"/>
              <w:autoSpaceDN w:val="0"/>
              <w:adjustRightInd w:val="0"/>
              <w:spacing w:line="276" w:lineRule="auto"/>
              <w:jc w:val="both"/>
              <w:rPr>
                <w:color w:val="0D0D0D"/>
                <w:sz w:val="22"/>
                <w:szCs w:val="22"/>
                <w:lang w:val="es-CO"/>
              </w:rPr>
            </w:pPr>
            <w:r w:rsidRPr="00617CA2">
              <w:rPr>
                <w:color w:val="0D0D0D"/>
                <w:sz w:val="22"/>
                <w:szCs w:val="22"/>
                <w:lang w:val="es-CO"/>
              </w:rPr>
              <w:t xml:space="preserve">De acuerdo con lo anterior, se hace necesario incrementar los aportes fiduciarios a administrar por el Patrimonio Autónomo en desarrollo del contrato de FIDUCIA MERCANTIL DE ADMINISTRACIÓN Y PAGOS No. 1681 de 2024 en la </w:t>
            </w:r>
            <w:r w:rsidRPr="008E08D6">
              <w:rPr>
                <w:color w:val="0D0D0D"/>
                <w:sz w:val="22"/>
                <w:szCs w:val="22"/>
                <w:lang w:val="es-CO"/>
              </w:rPr>
              <w:t xml:space="preserve">suma de </w:t>
            </w:r>
            <w:r w:rsidRPr="008E08D6">
              <w:rPr>
                <w:b/>
                <w:bCs/>
                <w:color w:val="0D0D0D"/>
                <w:sz w:val="22"/>
                <w:szCs w:val="22"/>
                <w:lang w:val="es-CO"/>
              </w:rPr>
              <w:t>CINCO MIL OCHOCIENTOS CUARENTA Y OCHO MILLONES NOVECIENTOS MIL OCHOCIENTOS SETENTA Y DOS PESOS</w:t>
            </w:r>
            <w:r w:rsidRPr="008E08D6">
              <w:rPr>
                <w:b/>
                <w:color w:val="0D0D0D"/>
                <w:sz w:val="22"/>
                <w:szCs w:val="22"/>
                <w:lang w:val="es-CO"/>
              </w:rPr>
              <w:t xml:space="preserve"> ($5.848.900.872) M/CTE</w:t>
            </w:r>
            <w:r w:rsidRPr="008E08D6">
              <w:rPr>
                <w:color w:val="0D0D0D"/>
                <w:sz w:val="22"/>
                <w:szCs w:val="22"/>
                <w:lang w:val="es-CO"/>
              </w:rPr>
              <w:t xml:space="preserve">, con cargo al Certificado de Disponibilidad Presupuestal No. 0000001854 del 6 de octubre de 2025, expedido por el Subdirector Financiero de la Secretaria Distrital de </w:t>
            </w:r>
            <w:proofErr w:type="spellStart"/>
            <w:r w:rsidRPr="008E08D6">
              <w:rPr>
                <w:color w:val="0D0D0D"/>
                <w:sz w:val="22"/>
                <w:szCs w:val="22"/>
                <w:lang w:val="es-CO"/>
              </w:rPr>
              <w:t>Habitat</w:t>
            </w:r>
            <w:proofErr w:type="spellEnd"/>
            <w:r w:rsidRPr="008E08D6">
              <w:rPr>
                <w:color w:val="0D0D0D"/>
                <w:sz w:val="22"/>
                <w:szCs w:val="22"/>
                <w:lang w:val="es-CO"/>
              </w:rPr>
              <w:t xml:space="preserve">. </w:t>
            </w:r>
          </w:p>
          <w:p w14:paraId="05A2D6DC" w14:textId="77777777" w:rsidR="00617CA2" w:rsidRPr="008E08D6" w:rsidRDefault="00617CA2" w:rsidP="00617CA2">
            <w:pPr>
              <w:spacing w:line="276" w:lineRule="auto"/>
              <w:rPr>
                <w:color w:val="0D0D0D"/>
                <w:sz w:val="22"/>
                <w:szCs w:val="22"/>
              </w:rPr>
            </w:pPr>
          </w:p>
          <w:p w14:paraId="531970D1" w14:textId="77777777" w:rsidR="00617CA2" w:rsidRPr="008E08D6" w:rsidRDefault="00617CA2" w:rsidP="00617CA2">
            <w:pPr>
              <w:keepNext/>
              <w:spacing w:line="276" w:lineRule="auto"/>
              <w:jc w:val="center"/>
              <w:rPr>
                <w:rFonts w:ascii="Tahoma" w:hAnsi="Tahoma"/>
                <w:i/>
                <w:iCs/>
                <w:color w:val="0D0D0D"/>
                <w:sz w:val="18"/>
                <w:szCs w:val="18"/>
              </w:rPr>
            </w:pPr>
            <w:r w:rsidRPr="008E08D6">
              <w:rPr>
                <w:rFonts w:ascii="Tahoma" w:hAnsi="Tahoma"/>
                <w:i/>
                <w:iCs/>
                <w:color w:val="0D0D0D"/>
                <w:sz w:val="18"/>
                <w:szCs w:val="18"/>
              </w:rPr>
              <w:t xml:space="preserve">Tabla </w:t>
            </w:r>
            <w:r w:rsidRPr="008E08D6">
              <w:rPr>
                <w:rFonts w:ascii="Tahoma" w:hAnsi="Tahoma"/>
                <w:i/>
                <w:iCs/>
                <w:color w:val="0D0D0D"/>
                <w:sz w:val="18"/>
                <w:szCs w:val="18"/>
              </w:rPr>
              <w:fldChar w:fldCharType="begin"/>
            </w:r>
            <w:r w:rsidRPr="008E08D6">
              <w:rPr>
                <w:rFonts w:ascii="Tahoma" w:hAnsi="Tahoma"/>
                <w:i/>
                <w:iCs/>
                <w:color w:val="0D0D0D"/>
                <w:sz w:val="18"/>
                <w:szCs w:val="18"/>
              </w:rPr>
              <w:instrText xml:space="preserve"> SEQ Tabla \* ARABIC </w:instrText>
            </w:r>
            <w:r w:rsidRPr="008E08D6">
              <w:rPr>
                <w:rFonts w:ascii="Tahoma" w:hAnsi="Tahoma"/>
                <w:i/>
                <w:iCs/>
                <w:color w:val="0D0D0D"/>
                <w:sz w:val="18"/>
                <w:szCs w:val="18"/>
              </w:rPr>
              <w:fldChar w:fldCharType="separate"/>
            </w:r>
            <w:r w:rsidRPr="008E08D6">
              <w:rPr>
                <w:rFonts w:ascii="Tahoma" w:hAnsi="Tahoma"/>
                <w:i/>
                <w:iCs/>
                <w:noProof/>
                <w:color w:val="0D0D0D"/>
                <w:sz w:val="18"/>
                <w:szCs w:val="18"/>
              </w:rPr>
              <w:t>12</w:t>
            </w:r>
            <w:r w:rsidRPr="008E08D6">
              <w:rPr>
                <w:rFonts w:ascii="Tahoma" w:hAnsi="Tahoma"/>
                <w:i/>
                <w:iCs/>
                <w:noProof/>
                <w:color w:val="0D0D0D"/>
                <w:sz w:val="18"/>
                <w:szCs w:val="18"/>
              </w:rPr>
              <w:fldChar w:fldCharType="end"/>
            </w:r>
            <w:r w:rsidRPr="008E08D6">
              <w:rPr>
                <w:rFonts w:ascii="Tahoma" w:hAnsi="Tahoma"/>
                <w:i/>
                <w:iCs/>
                <w:color w:val="0D0D0D"/>
                <w:sz w:val="18"/>
                <w:szCs w:val="18"/>
              </w:rPr>
              <w:t xml:space="preserve"> Recursos de Terceros a incorporar en el Patrimonio Autónomo</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13"/>
              <w:gridCol w:w="4465"/>
              <w:gridCol w:w="2087"/>
            </w:tblGrid>
            <w:tr w:rsidR="00617CA2" w:rsidRPr="008E08D6" w14:paraId="316EAE81" w14:textId="77777777" w:rsidTr="00617CA2">
              <w:trPr>
                <w:trHeight w:val="373"/>
                <w:jc w:val="center"/>
              </w:trPr>
              <w:tc>
                <w:tcPr>
                  <w:tcW w:w="2013" w:type="dxa"/>
                  <w:shd w:val="clear" w:color="auto" w:fill="D9D9D9"/>
                  <w:vAlign w:val="center"/>
                  <w:hideMark/>
                </w:tcPr>
                <w:p w14:paraId="1209D2ED" w14:textId="77777777" w:rsidR="00617CA2" w:rsidRPr="008E08D6" w:rsidRDefault="00617CA2" w:rsidP="00617CA2">
                  <w:pPr>
                    <w:framePr w:hSpace="141" w:wrap="around" w:vAnchor="text" w:hAnchor="text" w:xAlign="center" w:y="1"/>
                    <w:spacing w:line="276" w:lineRule="auto"/>
                    <w:suppressOverlap/>
                    <w:jc w:val="center"/>
                    <w:rPr>
                      <w:b/>
                      <w:bCs/>
                      <w:color w:val="0D0D0D"/>
                      <w:sz w:val="18"/>
                      <w:szCs w:val="18"/>
                    </w:rPr>
                  </w:pPr>
                  <w:r w:rsidRPr="008E08D6">
                    <w:rPr>
                      <w:b/>
                      <w:bCs/>
                      <w:color w:val="0D0D0D"/>
                      <w:sz w:val="18"/>
                      <w:szCs w:val="18"/>
                    </w:rPr>
                    <w:t>VIGENCIA</w:t>
                  </w:r>
                </w:p>
              </w:tc>
              <w:tc>
                <w:tcPr>
                  <w:tcW w:w="4465" w:type="dxa"/>
                  <w:shd w:val="clear" w:color="auto" w:fill="D9D9D9"/>
                  <w:vAlign w:val="center"/>
                </w:tcPr>
                <w:p w14:paraId="1DED8F23" w14:textId="77777777" w:rsidR="00617CA2" w:rsidRPr="008E08D6" w:rsidRDefault="00617CA2" w:rsidP="00617CA2">
                  <w:pPr>
                    <w:framePr w:hSpace="141" w:wrap="around" w:vAnchor="text" w:hAnchor="text" w:xAlign="center" w:y="1"/>
                    <w:spacing w:line="276" w:lineRule="auto"/>
                    <w:suppressOverlap/>
                    <w:jc w:val="center"/>
                    <w:rPr>
                      <w:b/>
                      <w:bCs/>
                      <w:color w:val="0D0D0D"/>
                      <w:sz w:val="18"/>
                      <w:szCs w:val="18"/>
                    </w:rPr>
                  </w:pPr>
                  <w:r w:rsidRPr="008E08D6">
                    <w:rPr>
                      <w:b/>
                      <w:bCs/>
                      <w:color w:val="0D0D0D"/>
                      <w:sz w:val="18"/>
                      <w:szCs w:val="18"/>
                    </w:rPr>
                    <w:t>DOCUMENTO SOPORTE</w:t>
                  </w:r>
                </w:p>
              </w:tc>
              <w:tc>
                <w:tcPr>
                  <w:tcW w:w="2087" w:type="dxa"/>
                  <w:shd w:val="clear" w:color="auto" w:fill="D9D9D9"/>
                  <w:vAlign w:val="center"/>
                  <w:hideMark/>
                </w:tcPr>
                <w:p w14:paraId="3D98FEAB" w14:textId="77777777" w:rsidR="00617CA2" w:rsidRPr="008E08D6" w:rsidRDefault="00617CA2" w:rsidP="00617CA2">
                  <w:pPr>
                    <w:framePr w:hSpace="141" w:wrap="around" w:vAnchor="text" w:hAnchor="text" w:xAlign="center" w:y="1"/>
                    <w:spacing w:line="276" w:lineRule="auto"/>
                    <w:suppressOverlap/>
                    <w:jc w:val="center"/>
                    <w:rPr>
                      <w:b/>
                      <w:bCs/>
                      <w:color w:val="0D0D0D"/>
                      <w:sz w:val="18"/>
                      <w:szCs w:val="18"/>
                    </w:rPr>
                  </w:pPr>
                  <w:r w:rsidRPr="008E08D6">
                    <w:rPr>
                      <w:b/>
                      <w:bCs/>
                      <w:color w:val="0D0D0D"/>
                      <w:sz w:val="18"/>
                      <w:szCs w:val="18"/>
                    </w:rPr>
                    <w:t>VALOR</w:t>
                  </w:r>
                </w:p>
              </w:tc>
            </w:tr>
            <w:tr w:rsidR="00617CA2" w:rsidRPr="008E08D6" w14:paraId="0C56FB90" w14:textId="77777777" w:rsidTr="00617CA2">
              <w:trPr>
                <w:trHeight w:val="199"/>
                <w:jc w:val="center"/>
              </w:trPr>
              <w:tc>
                <w:tcPr>
                  <w:tcW w:w="2013" w:type="dxa"/>
                  <w:noWrap/>
                  <w:vAlign w:val="bottom"/>
                  <w:hideMark/>
                </w:tcPr>
                <w:p w14:paraId="7E29502B" w14:textId="77777777" w:rsidR="00617CA2" w:rsidRPr="008E08D6" w:rsidRDefault="00617CA2" w:rsidP="00617CA2">
                  <w:pPr>
                    <w:framePr w:hSpace="141" w:wrap="around" w:vAnchor="text" w:hAnchor="text" w:xAlign="center" w:y="1"/>
                    <w:spacing w:line="276" w:lineRule="auto"/>
                    <w:suppressOverlap/>
                    <w:jc w:val="center"/>
                    <w:rPr>
                      <w:rFonts w:ascii="Aptos Narrow" w:hAnsi="Aptos Narrow"/>
                      <w:color w:val="0D0D0D"/>
                      <w:sz w:val="18"/>
                      <w:szCs w:val="18"/>
                    </w:rPr>
                  </w:pPr>
                  <w:r w:rsidRPr="008E08D6">
                    <w:rPr>
                      <w:rFonts w:ascii="Aptos Narrow" w:hAnsi="Aptos Narrow"/>
                      <w:color w:val="0D0D0D"/>
                      <w:sz w:val="18"/>
                      <w:szCs w:val="18"/>
                    </w:rPr>
                    <w:t>2025</w:t>
                  </w:r>
                </w:p>
              </w:tc>
              <w:tc>
                <w:tcPr>
                  <w:tcW w:w="4465" w:type="dxa"/>
                </w:tcPr>
                <w:p w14:paraId="11F58280" w14:textId="77777777" w:rsidR="00617CA2" w:rsidRPr="008E08D6" w:rsidRDefault="00617CA2" w:rsidP="00617CA2">
                  <w:pPr>
                    <w:framePr w:hSpace="141" w:wrap="around" w:vAnchor="text" w:hAnchor="text" w:xAlign="center" w:y="1"/>
                    <w:spacing w:line="276" w:lineRule="auto"/>
                    <w:suppressOverlap/>
                    <w:jc w:val="center"/>
                    <w:rPr>
                      <w:rFonts w:ascii="Aptos Narrow" w:hAnsi="Aptos Narrow"/>
                      <w:color w:val="0D0D0D"/>
                      <w:sz w:val="18"/>
                      <w:szCs w:val="18"/>
                    </w:rPr>
                  </w:pPr>
                  <w:r w:rsidRPr="008E08D6">
                    <w:rPr>
                      <w:rFonts w:ascii="Aptos Narrow" w:hAnsi="Aptos Narrow"/>
                      <w:color w:val="0D0D0D"/>
                      <w:sz w:val="18"/>
                      <w:szCs w:val="18"/>
                    </w:rPr>
                    <w:t>CDP 0000001854</w:t>
                  </w:r>
                </w:p>
              </w:tc>
              <w:tc>
                <w:tcPr>
                  <w:tcW w:w="2087" w:type="dxa"/>
                  <w:noWrap/>
                  <w:vAlign w:val="bottom"/>
                  <w:hideMark/>
                </w:tcPr>
                <w:p w14:paraId="129C2C2A" w14:textId="77777777" w:rsidR="00617CA2" w:rsidRPr="008E08D6" w:rsidRDefault="00617CA2" w:rsidP="00617CA2">
                  <w:pPr>
                    <w:framePr w:hSpace="141" w:wrap="around" w:vAnchor="text" w:hAnchor="text" w:xAlign="center" w:y="1"/>
                    <w:spacing w:line="276" w:lineRule="auto"/>
                    <w:suppressOverlap/>
                    <w:jc w:val="right"/>
                    <w:rPr>
                      <w:rFonts w:ascii="Aptos Narrow" w:hAnsi="Aptos Narrow"/>
                      <w:color w:val="0D0D0D"/>
                      <w:sz w:val="18"/>
                      <w:szCs w:val="18"/>
                    </w:rPr>
                  </w:pPr>
                  <w:r w:rsidRPr="008E08D6">
                    <w:rPr>
                      <w:rFonts w:ascii="Aptos Narrow" w:hAnsi="Aptos Narrow"/>
                      <w:color w:val="0D0D0D"/>
                      <w:sz w:val="18"/>
                      <w:szCs w:val="18"/>
                    </w:rPr>
                    <w:t>$5.848.900.872</w:t>
                  </w:r>
                </w:p>
              </w:tc>
            </w:tr>
            <w:tr w:rsidR="00617CA2" w:rsidRPr="008E08D6" w14:paraId="24FE7381" w14:textId="77777777" w:rsidTr="00617CA2">
              <w:trPr>
                <w:trHeight w:val="233"/>
                <w:jc w:val="center"/>
              </w:trPr>
              <w:tc>
                <w:tcPr>
                  <w:tcW w:w="6478" w:type="dxa"/>
                  <w:gridSpan w:val="2"/>
                  <w:noWrap/>
                  <w:vAlign w:val="bottom"/>
                  <w:hideMark/>
                </w:tcPr>
                <w:p w14:paraId="7FFD6E8B" w14:textId="77777777" w:rsidR="00617CA2" w:rsidRPr="008E08D6" w:rsidRDefault="00617CA2" w:rsidP="00617CA2">
                  <w:pPr>
                    <w:framePr w:hSpace="141" w:wrap="around" w:vAnchor="text" w:hAnchor="text" w:xAlign="center" w:y="1"/>
                    <w:spacing w:line="276" w:lineRule="auto"/>
                    <w:suppressOverlap/>
                    <w:jc w:val="center"/>
                    <w:rPr>
                      <w:rFonts w:ascii="Aptos Narrow" w:hAnsi="Aptos Narrow"/>
                      <w:b/>
                      <w:bCs/>
                      <w:color w:val="0D0D0D"/>
                      <w:sz w:val="18"/>
                      <w:szCs w:val="18"/>
                    </w:rPr>
                  </w:pPr>
                  <w:r w:rsidRPr="008E08D6">
                    <w:rPr>
                      <w:rFonts w:ascii="Aptos Narrow" w:hAnsi="Aptos Narrow"/>
                      <w:b/>
                      <w:bCs/>
                      <w:color w:val="0D0D0D"/>
                      <w:sz w:val="18"/>
                      <w:szCs w:val="18"/>
                    </w:rPr>
                    <w:t>Total</w:t>
                  </w:r>
                </w:p>
              </w:tc>
              <w:tc>
                <w:tcPr>
                  <w:tcW w:w="2087" w:type="dxa"/>
                  <w:noWrap/>
                  <w:vAlign w:val="bottom"/>
                  <w:hideMark/>
                </w:tcPr>
                <w:p w14:paraId="3886C348" w14:textId="77777777" w:rsidR="00617CA2" w:rsidRPr="008E08D6" w:rsidRDefault="00617CA2" w:rsidP="00617CA2">
                  <w:pPr>
                    <w:framePr w:hSpace="141" w:wrap="around" w:vAnchor="text" w:hAnchor="text" w:xAlign="center" w:y="1"/>
                    <w:spacing w:line="276" w:lineRule="auto"/>
                    <w:suppressOverlap/>
                    <w:jc w:val="right"/>
                    <w:rPr>
                      <w:rFonts w:ascii="Aptos Narrow" w:hAnsi="Aptos Narrow"/>
                      <w:b/>
                      <w:bCs/>
                      <w:color w:val="0D0D0D"/>
                      <w:sz w:val="18"/>
                      <w:szCs w:val="18"/>
                    </w:rPr>
                  </w:pPr>
                  <w:r w:rsidRPr="008E08D6">
                    <w:rPr>
                      <w:rFonts w:ascii="Aptos Narrow" w:hAnsi="Aptos Narrow"/>
                      <w:b/>
                      <w:bCs/>
                      <w:color w:val="0D0D0D"/>
                      <w:sz w:val="18"/>
                      <w:szCs w:val="18"/>
                    </w:rPr>
                    <w:t>$5.848.900.872</w:t>
                  </w:r>
                </w:p>
              </w:tc>
            </w:tr>
          </w:tbl>
          <w:p w14:paraId="50A1E73E" w14:textId="77777777" w:rsidR="00617CA2" w:rsidRPr="008E08D6" w:rsidRDefault="00617CA2" w:rsidP="00617CA2">
            <w:pPr>
              <w:tabs>
                <w:tab w:val="left" w:pos="360"/>
              </w:tabs>
              <w:spacing w:line="276" w:lineRule="auto"/>
              <w:ind w:right="88"/>
              <w:jc w:val="center"/>
              <w:rPr>
                <w:color w:val="0D0D0D"/>
                <w:sz w:val="16"/>
                <w:szCs w:val="16"/>
              </w:rPr>
            </w:pPr>
            <w:r w:rsidRPr="008E08D6">
              <w:rPr>
                <w:color w:val="0D0D0D"/>
                <w:sz w:val="16"/>
                <w:szCs w:val="16"/>
              </w:rPr>
              <w:t>Fuente: Elaboración propia</w:t>
            </w:r>
          </w:p>
          <w:p w14:paraId="6E310505" w14:textId="77777777" w:rsidR="00617CA2" w:rsidRPr="008E08D6" w:rsidRDefault="00617CA2" w:rsidP="00617CA2">
            <w:pPr>
              <w:spacing w:line="276" w:lineRule="auto"/>
              <w:rPr>
                <w:color w:val="EE0000"/>
                <w:sz w:val="22"/>
                <w:szCs w:val="22"/>
              </w:rPr>
            </w:pPr>
          </w:p>
          <w:p w14:paraId="699A864D" w14:textId="77777777" w:rsidR="00617CA2" w:rsidRPr="008E08D6" w:rsidRDefault="00617CA2" w:rsidP="00617CA2">
            <w:pPr>
              <w:tabs>
                <w:tab w:val="left" w:pos="360"/>
              </w:tabs>
              <w:ind w:right="88"/>
              <w:jc w:val="both"/>
              <w:rPr>
                <w:bCs/>
                <w:color w:val="000000"/>
                <w:sz w:val="22"/>
                <w:szCs w:val="22"/>
              </w:rPr>
            </w:pPr>
            <w:r w:rsidRPr="008E08D6">
              <w:rPr>
                <w:bCs/>
                <w:color w:val="000000"/>
                <w:sz w:val="22"/>
                <w:szCs w:val="22"/>
              </w:rPr>
              <w:lastRenderedPageBreak/>
              <w:t>Por otro lado, y de acuerdo con lo señalado en la Cláusula de Plazo del Contrato de Fiducia Mercantil, existen dos elementos para verificar la vigencia contractual: la fecha de terminación y la existencia recursos en el Fideicomiso. Así, se tiene que el plazo se encuentra vigente y que, de acuerdo con lo señalado en la Tabla No. 8 de la presente solicitud, los recursos con los que dispone el Patrimonio Autónomo ascienden a la suma de DOSCIENTOS SETENTA Y NUEVE MIL QUINIENTOS OCHENTA MILLONES QUINIENTOS DOS MIL DOSCIENTOS SETENTA Y NUEVE PESOS ($ 279.580.502.279) MCTE., con corte a 30 de septiembre de 2025. Así las cosas, se evidencia que el contrato permanece vigente, toda vez que el plazo no ha terminado y persisten saldos en el Fideicomiso. En ese sentido, se mantiene activa la operatividad del patrimonio autónomo y, por ende, las obligaciones fiduciarias derivadas del contrato.</w:t>
            </w:r>
          </w:p>
          <w:p w14:paraId="681F30FB" w14:textId="77777777" w:rsidR="00617CA2" w:rsidRPr="008E08D6" w:rsidRDefault="00617CA2" w:rsidP="00617CA2">
            <w:pPr>
              <w:spacing w:line="276" w:lineRule="auto"/>
              <w:rPr>
                <w:color w:val="EE0000"/>
                <w:sz w:val="22"/>
                <w:szCs w:val="22"/>
              </w:rPr>
            </w:pPr>
          </w:p>
          <w:p w14:paraId="0FA6F470" w14:textId="77777777" w:rsidR="00617CA2" w:rsidRPr="008E08D6" w:rsidRDefault="00617CA2" w:rsidP="00617CA2">
            <w:pPr>
              <w:tabs>
                <w:tab w:val="left" w:pos="360"/>
              </w:tabs>
              <w:spacing w:line="276" w:lineRule="auto"/>
              <w:ind w:right="88"/>
              <w:jc w:val="both"/>
              <w:rPr>
                <w:bCs/>
                <w:color w:val="0D0D0D"/>
                <w:sz w:val="22"/>
                <w:szCs w:val="22"/>
              </w:rPr>
            </w:pPr>
            <w:r w:rsidRPr="008E08D6">
              <w:rPr>
                <w:bCs/>
                <w:color w:val="0D0D0D"/>
                <w:sz w:val="22"/>
                <w:szCs w:val="22"/>
              </w:rPr>
              <w:t>Esta incorporación de recursos resulta congruente, con el objeto del CONTRATO DE FIDUCIA MERCATIL DE ADMINISTRACION Y PAGOS 1681 de 2024, el cual es: “</w:t>
            </w:r>
            <w:r w:rsidRPr="008E08D6">
              <w:rPr>
                <w:bCs/>
                <w:i/>
                <w:color w:val="0D0D0D"/>
                <w:sz w:val="22"/>
                <w:szCs w:val="22"/>
              </w:rPr>
              <w:t>Constituir un patrimonio autónomo denominado “PROGRAMAS DE PROMOCIÓN Y ACCESO A LA VIVIENDA”, por medio del cual se realice la administración de los recursos del subsidio distrital de vivienda que transfiera el fideicomitente o que, en general, se transfieran al fideicomiso constituido para la ejecución de actividades en desarrollo de los programas de acceso a la vivienda, destinados a la atención de hogares del distrito capital, de conformidad con las normas que le sean aplicables y de acuerdo con las instrucciones impartidas por el fideicomitente y/o los órganos contractuales del patrimonio autónomo</w:t>
            </w:r>
            <w:r w:rsidRPr="008E08D6">
              <w:rPr>
                <w:bCs/>
                <w:color w:val="0D0D0D"/>
                <w:sz w:val="22"/>
                <w:szCs w:val="22"/>
              </w:rPr>
              <w:t>.”.</w:t>
            </w:r>
          </w:p>
          <w:p w14:paraId="12FC2BB5" w14:textId="77777777" w:rsidR="00617CA2" w:rsidRPr="008E08D6" w:rsidRDefault="00617CA2" w:rsidP="00617CA2">
            <w:pPr>
              <w:tabs>
                <w:tab w:val="left" w:pos="360"/>
              </w:tabs>
              <w:spacing w:line="276" w:lineRule="auto"/>
              <w:ind w:right="88"/>
              <w:jc w:val="both"/>
              <w:rPr>
                <w:bCs/>
                <w:color w:val="EE0000"/>
                <w:sz w:val="22"/>
                <w:szCs w:val="22"/>
              </w:rPr>
            </w:pPr>
          </w:p>
          <w:p w14:paraId="6F256903" w14:textId="77777777" w:rsidR="00617CA2" w:rsidRPr="00617CA2" w:rsidRDefault="00617CA2" w:rsidP="00617CA2">
            <w:pPr>
              <w:tabs>
                <w:tab w:val="left" w:pos="360"/>
              </w:tabs>
              <w:spacing w:line="276" w:lineRule="auto"/>
              <w:ind w:right="88"/>
              <w:jc w:val="both"/>
              <w:rPr>
                <w:bCs/>
                <w:color w:val="0D0D0D"/>
                <w:sz w:val="22"/>
                <w:szCs w:val="22"/>
              </w:rPr>
            </w:pPr>
            <w:r w:rsidRPr="008E08D6">
              <w:rPr>
                <w:bCs/>
                <w:color w:val="0D0D0D"/>
                <w:sz w:val="22"/>
                <w:szCs w:val="22"/>
              </w:rPr>
              <w:t>En virtud de lo expuesto, en nuestra calidad de supervisores del Contrato de Fiducia Mercantil de Administración y Pagos No. 1681 de 2024, solicitamos dar trámite al Documento de Incorporación de Recursos No. 8 del Contrato de Fiducia Mercantil, el cual deberá contener como mínimo las siguientes cláusulas:</w:t>
            </w:r>
            <w:r w:rsidRPr="00617CA2">
              <w:rPr>
                <w:bCs/>
                <w:color w:val="0D0D0D"/>
                <w:sz w:val="22"/>
                <w:szCs w:val="22"/>
              </w:rPr>
              <w:t xml:space="preserve"> </w:t>
            </w:r>
          </w:p>
          <w:p w14:paraId="093A8304" w14:textId="77777777" w:rsidR="00617CA2" w:rsidRPr="00617CA2" w:rsidRDefault="00617CA2" w:rsidP="00617CA2">
            <w:pPr>
              <w:tabs>
                <w:tab w:val="left" w:pos="360"/>
              </w:tabs>
              <w:spacing w:line="276" w:lineRule="auto"/>
              <w:ind w:right="88"/>
              <w:jc w:val="both"/>
              <w:rPr>
                <w:sz w:val="22"/>
                <w:szCs w:val="22"/>
              </w:rPr>
            </w:pPr>
          </w:p>
          <w:p w14:paraId="24C0EBB9" w14:textId="77777777" w:rsidR="00617CA2" w:rsidRPr="00617CA2" w:rsidRDefault="00617CA2" w:rsidP="00617CA2">
            <w:pPr>
              <w:autoSpaceDE w:val="0"/>
              <w:autoSpaceDN w:val="0"/>
              <w:adjustRightInd w:val="0"/>
              <w:spacing w:line="276" w:lineRule="auto"/>
              <w:jc w:val="both"/>
              <w:rPr>
                <w:bCs/>
                <w:color w:val="000000"/>
                <w:sz w:val="22"/>
                <w:szCs w:val="22"/>
                <w:lang w:val="es-CO"/>
              </w:rPr>
            </w:pPr>
            <w:r w:rsidRPr="00617CA2">
              <w:rPr>
                <w:b/>
                <w:color w:val="000000"/>
                <w:sz w:val="22"/>
                <w:szCs w:val="22"/>
                <w:lang w:val="es-CO"/>
              </w:rPr>
              <w:t>PRIMERA:</w:t>
            </w:r>
            <w:r w:rsidRPr="00617CA2">
              <w:rPr>
                <w:bCs/>
                <w:color w:val="000000"/>
                <w:sz w:val="22"/>
                <w:szCs w:val="22"/>
                <w:lang w:val="es-CO"/>
              </w:rPr>
              <w:t xml:space="preserve"> El Fideicomitente, mediante este documento, se obliga a incrementar los aportes fiduciarios realizados en desarrollo del Contrato de Fiducia Mercantil de Administración y Pagos No. 1681 de 2024, por un valor total de </w:t>
            </w:r>
            <w:r w:rsidRPr="00617CA2">
              <w:rPr>
                <w:b/>
                <w:color w:val="000000"/>
                <w:sz w:val="22"/>
                <w:szCs w:val="22"/>
                <w:lang w:val="es-CO"/>
              </w:rPr>
              <w:t>CINCO MIL OCHOCIENTOS CUARENTA Y OCHO MILLONES NOVECIENTOS MIL OCHOCIENTOS SETENTA Y DOS PESOS ($5.848.900.872) M/CTE</w:t>
            </w:r>
            <w:r w:rsidRPr="00617CA2">
              <w:rPr>
                <w:bCs/>
                <w:color w:val="000000"/>
                <w:sz w:val="22"/>
                <w:szCs w:val="22"/>
                <w:lang w:val="es-CO"/>
              </w:rPr>
              <w:t>, con cargo al Certificado de Disponibilidad Presupuestal No. 0000001854 del 6 de octubre de 2025.</w:t>
            </w:r>
          </w:p>
          <w:p w14:paraId="181FE5B0" w14:textId="77777777" w:rsidR="00617CA2" w:rsidRPr="00617CA2" w:rsidRDefault="00617CA2" w:rsidP="00617CA2">
            <w:pPr>
              <w:autoSpaceDE w:val="0"/>
              <w:autoSpaceDN w:val="0"/>
              <w:adjustRightInd w:val="0"/>
              <w:spacing w:line="276" w:lineRule="auto"/>
              <w:jc w:val="both"/>
              <w:rPr>
                <w:bCs/>
                <w:color w:val="000000"/>
                <w:sz w:val="22"/>
                <w:szCs w:val="22"/>
                <w:lang w:val="es-CO"/>
              </w:rPr>
            </w:pPr>
          </w:p>
          <w:p w14:paraId="1ABB3D5F" w14:textId="77777777" w:rsidR="00617CA2" w:rsidRPr="00617CA2" w:rsidRDefault="00617CA2" w:rsidP="00617CA2">
            <w:pPr>
              <w:autoSpaceDE w:val="0"/>
              <w:autoSpaceDN w:val="0"/>
              <w:adjustRightInd w:val="0"/>
              <w:spacing w:line="276" w:lineRule="auto"/>
              <w:jc w:val="both"/>
              <w:rPr>
                <w:color w:val="000000"/>
                <w:sz w:val="22"/>
                <w:szCs w:val="22"/>
                <w:lang w:val="es-CO"/>
              </w:rPr>
            </w:pPr>
            <w:r w:rsidRPr="00617CA2">
              <w:rPr>
                <w:b/>
                <w:color w:val="000000"/>
                <w:sz w:val="22"/>
                <w:szCs w:val="22"/>
                <w:lang w:val="es-CO"/>
              </w:rPr>
              <w:t>SEGUNDA:</w:t>
            </w:r>
            <w:r w:rsidRPr="00617CA2">
              <w:rPr>
                <w:color w:val="000000"/>
                <w:sz w:val="22"/>
                <w:szCs w:val="22"/>
                <w:lang w:val="es-CO"/>
              </w:rPr>
              <w:t xml:space="preserve"> Los recursos expresados de la cláusula anterior que se aportan al “FIDEICOMISO PROGRAMAS DE PROMOCIÓN Y ACCESO A LA VIVIENDA”, se comprometen presupuestalmente con la firma del presente documento de incorporación y la expedición del registro presupuestal. Estos recursos se ejecutarán con su transferencia a dicho patrimonio de acuerdo con la disponibilidad del Programa Anual </w:t>
            </w:r>
            <w:proofErr w:type="spellStart"/>
            <w:r w:rsidRPr="00617CA2">
              <w:rPr>
                <w:color w:val="000000"/>
                <w:sz w:val="22"/>
                <w:szCs w:val="22"/>
                <w:lang w:val="es-CO"/>
              </w:rPr>
              <w:t>Mensualizado</w:t>
            </w:r>
            <w:proofErr w:type="spellEnd"/>
            <w:r w:rsidRPr="00617CA2">
              <w:rPr>
                <w:color w:val="000000"/>
                <w:sz w:val="22"/>
                <w:szCs w:val="22"/>
                <w:lang w:val="es-CO"/>
              </w:rPr>
              <w:t xml:space="preserve"> de Caja – PAC, para que se realicen los pagos desde este vehículo fiduciario de administración de recursos.</w:t>
            </w:r>
          </w:p>
          <w:p w14:paraId="1C2E3457" w14:textId="77777777" w:rsidR="00617CA2" w:rsidRPr="00617CA2" w:rsidRDefault="00617CA2" w:rsidP="00617CA2">
            <w:pPr>
              <w:autoSpaceDE w:val="0"/>
              <w:autoSpaceDN w:val="0"/>
              <w:adjustRightInd w:val="0"/>
              <w:spacing w:line="276" w:lineRule="auto"/>
              <w:jc w:val="both"/>
              <w:rPr>
                <w:color w:val="000000"/>
                <w:sz w:val="22"/>
                <w:szCs w:val="22"/>
                <w:lang w:val="es-CO"/>
              </w:rPr>
            </w:pPr>
          </w:p>
          <w:p w14:paraId="339AA461" w14:textId="77777777" w:rsidR="00617CA2" w:rsidRPr="008E08D6" w:rsidRDefault="00617CA2" w:rsidP="00617CA2">
            <w:pPr>
              <w:autoSpaceDE w:val="0"/>
              <w:autoSpaceDN w:val="0"/>
              <w:adjustRightInd w:val="0"/>
              <w:spacing w:line="276" w:lineRule="auto"/>
              <w:jc w:val="both"/>
              <w:rPr>
                <w:b/>
                <w:bCs/>
                <w:color w:val="000000"/>
                <w:sz w:val="22"/>
                <w:szCs w:val="22"/>
                <w:lang w:val="es-CO"/>
              </w:rPr>
            </w:pPr>
            <w:r w:rsidRPr="00617CA2">
              <w:rPr>
                <w:b/>
                <w:color w:val="000000"/>
                <w:sz w:val="22"/>
                <w:szCs w:val="22"/>
                <w:lang w:val="es-CO"/>
              </w:rPr>
              <w:t xml:space="preserve">TERCERA: </w:t>
            </w:r>
            <w:r w:rsidRPr="00617CA2">
              <w:rPr>
                <w:color w:val="000000"/>
                <w:sz w:val="22"/>
                <w:szCs w:val="22"/>
                <w:lang w:val="es-CO"/>
              </w:rPr>
              <w:t xml:space="preserve">Que, conforme a la cláusula </w:t>
            </w:r>
            <w:r w:rsidRPr="008E08D6">
              <w:rPr>
                <w:color w:val="000000"/>
                <w:sz w:val="22"/>
                <w:szCs w:val="22"/>
                <w:lang w:val="es-CO"/>
              </w:rPr>
              <w:t xml:space="preserve">PRIMERA, el valor aportado por el </w:t>
            </w:r>
            <w:r w:rsidRPr="008E08D6">
              <w:rPr>
                <w:b/>
                <w:color w:val="000000"/>
                <w:sz w:val="22"/>
                <w:szCs w:val="22"/>
                <w:lang w:val="es-CO"/>
              </w:rPr>
              <w:t>FIDEICOMITENTE</w:t>
            </w:r>
            <w:r w:rsidRPr="008E08D6">
              <w:rPr>
                <w:color w:val="000000"/>
                <w:sz w:val="22"/>
                <w:szCs w:val="22"/>
                <w:lang w:val="es-CO"/>
              </w:rPr>
              <w:t xml:space="preserve"> a la fecha de suscripción del presente documento asciende a la suma total de </w:t>
            </w:r>
            <w:r w:rsidRPr="008E08D6">
              <w:rPr>
                <w:b/>
                <w:bCs/>
                <w:color w:val="000000"/>
                <w:sz w:val="22"/>
                <w:szCs w:val="22"/>
                <w:lang w:val="es-CO"/>
              </w:rPr>
              <w:t>NOVECIENTOS VEINTISÉIS MIL OCHOCIENTOS DIECIOCHO MILLONES TRESCIENTOS OCHENTA Y CUATRO MIL QUINIENTOS CINCUENTA Y DOS PESOS ($ 926.818.384.552) M/CTE.</w:t>
            </w:r>
          </w:p>
          <w:p w14:paraId="4EA0EE9C" w14:textId="77777777" w:rsidR="00617CA2" w:rsidRPr="008E08D6" w:rsidRDefault="00617CA2" w:rsidP="00617CA2">
            <w:pPr>
              <w:autoSpaceDE w:val="0"/>
              <w:autoSpaceDN w:val="0"/>
              <w:adjustRightInd w:val="0"/>
              <w:spacing w:line="276" w:lineRule="auto"/>
              <w:ind w:left="360"/>
              <w:jc w:val="both"/>
              <w:rPr>
                <w:color w:val="000000"/>
                <w:sz w:val="22"/>
                <w:szCs w:val="22"/>
                <w:lang w:val="es-CO"/>
              </w:rPr>
            </w:pPr>
          </w:p>
          <w:p w14:paraId="0EEEBA8E" w14:textId="77777777" w:rsidR="00617CA2" w:rsidRPr="00617CA2" w:rsidRDefault="00617CA2" w:rsidP="00617CA2">
            <w:pPr>
              <w:autoSpaceDE w:val="0"/>
              <w:autoSpaceDN w:val="0"/>
              <w:adjustRightInd w:val="0"/>
              <w:spacing w:line="276" w:lineRule="auto"/>
              <w:jc w:val="both"/>
              <w:rPr>
                <w:color w:val="000000"/>
                <w:sz w:val="22"/>
                <w:szCs w:val="22"/>
                <w:lang w:val="es-CO"/>
              </w:rPr>
            </w:pPr>
            <w:r w:rsidRPr="008E08D6">
              <w:rPr>
                <w:b/>
                <w:color w:val="000000"/>
                <w:sz w:val="22"/>
                <w:szCs w:val="22"/>
                <w:lang w:val="es-CO"/>
              </w:rPr>
              <w:t xml:space="preserve">CUARTA: </w:t>
            </w:r>
            <w:r w:rsidRPr="008E08D6">
              <w:rPr>
                <w:color w:val="000000"/>
                <w:sz w:val="22"/>
                <w:szCs w:val="22"/>
                <w:lang w:val="es-CO"/>
              </w:rPr>
              <w:t>Los rendimientos financieros que generen los recursos aportados y girados al patrimonio autónomo serán invertidos de conformidad con las normas vigentes aplicables al Fideicomitente</w:t>
            </w:r>
            <w:r w:rsidRPr="00617CA2">
              <w:rPr>
                <w:color w:val="000000"/>
                <w:sz w:val="22"/>
                <w:szCs w:val="22"/>
                <w:lang w:val="es-CO"/>
              </w:rPr>
              <w:t xml:space="preserve"> y a lo expresado en el contrato de fiducia mercantil.</w:t>
            </w:r>
          </w:p>
          <w:p w14:paraId="777791EE" w14:textId="77777777" w:rsidR="00617CA2" w:rsidRPr="00617CA2" w:rsidRDefault="00617CA2" w:rsidP="00617CA2">
            <w:pPr>
              <w:autoSpaceDE w:val="0"/>
              <w:autoSpaceDN w:val="0"/>
              <w:adjustRightInd w:val="0"/>
              <w:spacing w:line="276" w:lineRule="auto"/>
              <w:jc w:val="both"/>
              <w:rPr>
                <w:b/>
                <w:color w:val="000000"/>
                <w:sz w:val="22"/>
                <w:szCs w:val="22"/>
                <w:lang w:val="es-CO"/>
              </w:rPr>
            </w:pPr>
          </w:p>
          <w:p w14:paraId="41264814" w14:textId="77777777" w:rsidR="00617CA2" w:rsidRPr="00617CA2" w:rsidRDefault="00617CA2" w:rsidP="00617CA2">
            <w:pPr>
              <w:tabs>
                <w:tab w:val="left" w:pos="360"/>
              </w:tabs>
              <w:spacing w:line="276" w:lineRule="auto"/>
              <w:ind w:right="88"/>
              <w:jc w:val="both"/>
              <w:rPr>
                <w:color w:val="000000"/>
                <w:sz w:val="22"/>
                <w:szCs w:val="22"/>
              </w:rPr>
            </w:pPr>
            <w:r w:rsidRPr="00617CA2">
              <w:rPr>
                <w:b/>
                <w:color w:val="000000"/>
                <w:sz w:val="22"/>
                <w:szCs w:val="22"/>
              </w:rPr>
              <w:t xml:space="preserve">QUINTA: </w:t>
            </w:r>
            <w:r w:rsidRPr="00617CA2">
              <w:rPr>
                <w:color w:val="000000"/>
                <w:sz w:val="22"/>
                <w:szCs w:val="22"/>
              </w:rPr>
              <w:t>En lo demás, las cláusulas y estipulaciones del Contrato de FIDUCIA MERCANTIL DE ADMINISTRACIÓN Y PAGOS No. 1681 de 2024 no se modifican con en el presente documento y por lo tanto conservan su vigencia y alcance.</w:t>
            </w:r>
          </w:p>
          <w:p w14:paraId="74A80167" w14:textId="77777777" w:rsidR="00617CA2" w:rsidRPr="00617CA2" w:rsidRDefault="00617CA2" w:rsidP="00617CA2">
            <w:pPr>
              <w:tabs>
                <w:tab w:val="left" w:pos="360"/>
              </w:tabs>
              <w:spacing w:line="276" w:lineRule="auto"/>
              <w:ind w:right="88"/>
              <w:jc w:val="both"/>
              <w:rPr>
                <w:color w:val="000000"/>
                <w:sz w:val="22"/>
                <w:szCs w:val="22"/>
              </w:rPr>
            </w:pPr>
          </w:p>
          <w:p w14:paraId="7073B247" w14:textId="5184E036" w:rsidR="00617CA2" w:rsidRPr="00617CA2" w:rsidRDefault="00617CA2" w:rsidP="00617CA2">
            <w:pPr>
              <w:tabs>
                <w:tab w:val="left" w:pos="360"/>
              </w:tabs>
              <w:spacing w:line="276" w:lineRule="auto"/>
              <w:ind w:right="88"/>
              <w:jc w:val="both"/>
              <w:rPr>
                <w:color w:val="000000"/>
                <w:sz w:val="22"/>
                <w:szCs w:val="22"/>
              </w:rPr>
            </w:pPr>
            <w:r w:rsidRPr="00617CA2">
              <w:rPr>
                <w:color w:val="000000"/>
                <w:sz w:val="22"/>
                <w:szCs w:val="22"/>
              </w:rPr>
              <w:t xml:space="preserve">En consideración de lo expuesto, agradecemos se adelante el trámite correspondiente para la aprobación y suscripción del Documento de Incorporación de Recursos No. 8, conforme a lo previsto en el Contrato de Fiducia Mercantil de Administración y Pagos No. 1681 de 2024. </w:t>
            </w:r>
          </w:p>
        </w:tc>
      </w:tr>
      <w:tr w:rsidR="00911831" w:rsidRPr="00DC39F7" w14:paraId="643C5353" w14:textId="77777777">
        <w:trPr>
          <w:trHeight w:val="706"/>
          <w:jc w:val="center"/>
        </w:trPr>
        <w:tc>
          <w:tcPr>
            <w:tcW w:w="250" w:type="pct"/>
            <w:vAlign w:val="center"/>
          </w:tcPr>
          <w:p w14:paraId="73C9B498" w14:textId="77777777" w:rsidR="00911831" w:rsidRPr="00DC39F7" w:rsidRDefault="00BF3A50">
            <w:pPr>
              <w:jc w:val="both"/>
              <w:rPr>
                <w:b/>
                <w:sz w:val="22"/>
                <w:szCs w:val="22"/>
              </w:rPr>
            </w:pPr>
            <w:r w:rsidRPr="00DC39F7">
              <w:rPr>
                <w:b/>
                <w:sz w:val="22"/>
                <w:szCs w:val="22"/>
              </w:rPr>
              <w:lastRenderedPageBreak/>
              <w:t>2.</w:t>
            </w:r>
          </w:p>
        </w:tc>
        <w:tc>
          <w:tcPr>
            <w:tcW w:w="4750" w:type="pct"/>
            <w:gridSpan w:val="4"/>
            <w:vAlign w:val="center"/>
          </w:tcPr>
          <w:p w14:paraId="1C222042" w14:textId="77777777" w:rsidR="00911831" w:rsidRPr="00DC39F7" w:rsidRDefault="00BF3A50">
            <w:pPr>
              <w:pStyle w:val="Default"/>
              <w:jc w:val="both"/>
              <w:rPr>
                <w:rFonts w:eastAsia="Arial Narrow"/>
                <w:iCs/>
                <w:color w:val="auto"/>
                <w:sz w:val="22"/>
                <w:szCs w:val="22"/>
              </w:rPr>
            </w:pPr>
            <w:r w:rsidRPr="00DC39F7">
              <w:rPr>
                <w:rFonts w:eastAsia="Arial Narrow"/>
                <w:iCs/>
                <w:color w:val="auto"/>
                <w:sz w:val="22"/>
                <w:szCs w:val="22"/>
              </w:rPr>
              <w:t>Que la fiduciaria manifiesta bajo la gravedad de juramento, que se entiende prestado con la firma de este documento, no hallarse incurso en causal de inhabilidad, incompatibilidad, conflicto de intereses o prohibición legal para suscribir esta incorporación.</w:t>
            </w:r>
          </w:p>
        </w:tc>
      </w:tr>
      <w:tr w:rsidR="00911831" w:rsidRPr="00DC39F7" w14:paraId="462D7C5F" w14:textId="77777777">
        <w:trPr>
          <w:trHeight w:val="495"/>
          <w:jc w:val="center"/>
        </w:trPr>
        <w:tc>
          <w:tcPr>
            <w:tcW w:w="250" w:type="pct"/>
            <w:vAlign w:val="center"/>
          </w:tcPr>
          <w:p w14:paraId="79557EB3" w14:textId="77777777" w:rsidR="00911831" w:rsidRPr="00DC39F7" w:rsidRDefault="00BF3A50">
            <w:pPr>
              <w:jc w:val="both"/>
              <w:rPr>
                <w:b/>
                <w:sz w:val="22"/>
                <w:szCs w:val="22"/>
              </w:rPr>
            </w:pPr>
            <w:r w:rsidRPr="00DC39F7">
              <w:rPr>
                <w:b/>
                <w:sz w:val="22"/>
                <w:szCs w:val="22"/>
              </w:rPr>
              <w:t>3.</w:t>
            </w:r>
          </w:p>
        </w:tc>
        <w:tc>
          <w:tcPr>
            <w:tcW w:w="4750" w:type="pct"/>
            <w:gridSpan w:val="4"/>
            <w:vAlign w:val="center"/>
          </w:tcPr>
          <w:p w14:paraId="5FEA9A47" w14:textId="43AF8E95" w:rsidR="00911831" w:rsidRPr="00DC39F7" w:rsidRDefault="00BF3A50" w:rsidP="0099478F">
            <w:pPr>
              <w:pStyle w:val="Default"/>
              <w:jc w:val="both"/>
              <w:rPr>
                <w:rFonts w:eastAsia="Arial Narrow"/>
                <w:iCs/>
                <w:color w:val="auto"/>
                <w:sz w:val="22"/>
                <w:szCs w:val="22"/>
              </w:rPr>
            </w:pPr>
            <w:r w:rsidRPr="00DC39F7">
              <w:rPr>
                <w:rFonts w:eastAsia="Arial Narrow"/>
                <w:iCs/>
                <w:color w:val="auto"/>
                <w:sz w:val="22"/>
                <w:szCs w:val="22"/>
              </w:rPr>
              <w:t xml:space="preserve">Que teniendo en cuenta las consideraciones anteriores, las partes acuerdan suscribir esta </w:t>
            </w:r>
            <w:r w:rsidR="0099478F">
              <w:rPr>
                <w:rFonts w:eastAsia="Arial Narrow"/>
                <w:b/>
                <w:bCs/>
                <w:iCs/>
                <w:color w:val="auto"/>
                <w:sz w:val="22"/>
                <w:szCs w:val="22"/>
              </w:rPr>
              <w:t xml:space="preserve">Incorporación de Recursos No. 8 </w:t>
            </w:r>
            <w:r w:rsidRPr="00DC39F7">
              <w:rPr>
                <w:rFonts w:eastAsia="Arial Narrow"/>
                <w:iCs/>
                <w:color w:val="auto"/>
                <w:sz w:val="22"/>
                <w:szCs w:val="22"/>
              </w:rPr>
              <w:t>que se rigen por las siguientes:</w:t>
            </w:r>
          </w:p>
        </w:tc>
      </w:tr>
      <w:tr w:rsidR="00911831" w:rsidRPr="00DC39F7" w14:paraId="298C1E7C" w14:textId="77777777">
        <w:trPr>
          <w:trHeight w:val="385"/>
          <w:jc w:val="center"/>
        </w:trPr>
        <w:tc>
          <w:tcPr>
            <w:tcW w:w="5000" w:type="pct"/>
            <w:gridSpan w:val="5"/>
            <w:shd w:val="clear" w:color="auto" w:fill="D9D9D9" w:themeFill="background1" w:themeFillShade="D9"/>
            <w:vAlign w:val="center"/>
          </w:tcPr>
          <w:p w14:paraId="5A091589" w14:textId="77777777" w:rsidR="00911831" w:rsidRPr="00DC39F7" w:rsidRDefault="00BF3A50">
            <w:pPr>
              <w:pStyle w:val="Default"/>
              <w:jc w:val="center"/>
              <w:rPr>
                <w:rFonts w:eastAsia="Arial Narrow"/>
                <w:b/>
                <w:bCs/>
                <w:iCs/>
                <w:color w:val="auto"/>
                <w:sz w:val="22"/>
                <w:szCs w:val="22"/>
              </w:rPr>
            </w:pPr>
            <w:r w:rsidRPr="00DC39F7">
              <w:rPr>
                <w:rFonts w:eastAsia="Arial Narrow"/>
                <w:b/>
                <w:bCs/>
                <w:iCs/>
                <w:color w:val="auto"/>
                <w:sz w:val="22"/>
                <w:szCs w:val="22"/>
              </w:rPr>
              <w:t>ESTIPULACIONES CONTRACTUALES:</w:t>
            </w:r>
          </w:p>
        </w:tc>
      </w:tr>
      <w:tr w:rsidR="00911831" w:rsidRPr="00DC39F7" w14:paraId="5B1C7857" w14:textId="77777777">
        <w:trPr>
          <w:trHeight w:val="1152"/>
          <w:jc w:val="center"/>
        </w:trPr>
        <w:tc>
          <w:tcPr>
            <w:tcW w:w="250" w:type="pct"/>
            <w:vAlign w:val="center"/>
          </w:tcPr>
          <w:p w14:paraId="7F7A3C3B" w14:textId="77777777" w:rsidR="00911831" w:rsidRPr="00DC39F7" w:rsidRDefault="00BF3A50">
            <w:pPr>
              <w:rPr>
                <w:b/>
                <w:bCs/>
                <w:sz w:val="22"/>
                <w:szCs w:val="22"/>
              </w:rPr>
            </w:pPr>
            <w:r w:rsidRPr="00DC39F7">
              <w:rPr>
                <w:b/>
                <w:bCs/>
                <w:sz w:val="22"/>
                <w:szCs w:val="22"/>
              </w:rPr>
              <w:t>1.</w:t>
            </w:r>
          </w:p>
        </w:tc>
        <w:tc>
          <w:tcPr>
            <w:tcW w:w="4750" w:type="pct"/>
            <w:gridSpan w:val="4"/>
          </w:tcPr>
          <w:p w14:paraId="3DB4C5FE" w14:textId="5AD9215C" w:rsidR="00911831" w:rsidRPr="0099478F" w:rsidRDefault="00BF3A50" w:rsidP="0099478F">
            <w:pPr>
              <w:pStyle w:val="Default"/>
              <w:jc w:val="both"/>
              <w:rPr>
                <w:bCs/>
                <w:i/>
                <w:iCs/>
                <w:sz w:val="22"/>
                <w:szCs w:val="22"/>
              </w:rPr>
            </w:pPr>
            <w:r w:rsidRPr="00DC39F7">
              <w:rPr>
                <w:rFonts w:eastAsia="Arial Narrow"/>
                <w:b/>
                <w:bCs/>
                <w:iCs/>
                <w:color w:val="auto"/>
                <w:sz w:val="22"/>
                <w:szCs w:val="22"/>
              </w:rPr>
              <w:t>PRIMERA:</w:t>
            </w:r>
            <w:r w:rsidRPr="00DC39F7">
              <w:rPr>
                <w:rFonts w:eastAsia="Arial Narrow"/>
                <w:iCs/>
                <w:color w:val="auto"/>
                <w:sz w:val="22"/>
                <w:szCs w:val="22"/>
              </w:rPr>
              <w:t xml:space="preserve"> </w:t>
            </w:r>
            <w:r w:rsidR="0099478F" w:rsidRPr="0099478F">
              <w:rPr>
                <w:bCs/>
                <w:iCs/>
                <w:sz w:val="22"/>
                <w:szCs w:val="22"/>
              </w:rPr>
              <w:t xml:space="preserve">El Fideicomitente, mediante este documento, se obliga a incrementar los aportes fiduciarios realizados en desarrollo del Contrato de Fiducia Mercantil de Administración y Pagos No. 1681 de 2024, por un valor total de </w:t>
            </w:r>
            <w:r w:rsidR="0099478F" w:rsidRPr="0099478F">
              <w:rPr>
                <w:b/>
                <w:bCs/>
                <w:iCs/>
                <w:sz w:val="22"/>
                <w:szCs w:val="22"/>
              </w:rPr>
              <w:t>CINCO MIL OCHOCIENTOS CUARENTA Y OCHO MILLONES NOVECIENTOS MIL OCHOCIENTOS SETENTA Y DOS PESOS ($5.848.900.872) M/CTE,</w:t>
            </w:r>
            <w:r w:rsidR="0099478F" w:rsidRPr="0099478F">
              <w:rPr>
                <w:bCs/>
                <w:iCs/>
                <w:sz w:val="22"/>
                <w:szCs w:val="22"/>
              </w:rPr>
              <w:t xml:space="preserve"> con cargo al Certificado de Disponibilidad</w:t>
            </w:r>
            <w:r w:rsidR="0099478F">
              <w:rPr>
                <w:bCs/>
                <w:iCs/>
                <w:sz w:val="22"/>
                <w:szCs w:val="22"/>
              </w:rPr>
              <w:t xml:space="preserve"> Presupuestal No. </w:t>
            </w:r>
            <w:r w:rsidR="0099478F" w:rsidRPr="0099478F">
              <w:rPr>
                <w:bCs/>
                <w:iCs/>
                <w:sz w:val="22"/>
                <w:szCs w:val="22"/>
              </w:rPr>
              <w:t>1854 del 6 de octubre de 2025</w:t>
            </w:r>
            <w:r w:rsidR="0099478F" w:rsidRPr="0099478F">
              <w:rPr>
                <w:bCs/>
                <w:i/>
                <w:iCs/>
                <w:sz w:val="22"/>
                <w:szCs w:val="22"/>
              </w:rPr>
              <w:t>.</w:t>
            </w:r>
          </w:p>
        </w:tc>
      </w:tr>
      <w:tr w:rsidR="00911831" w:rsidRPr="00DC39F7" w14:paraId="38C9B3AA" w14:textId="77777777">
        <w:trPr>
          <w:trHeight w:val="1303"/>
          <w:jc w:val="center"/>
        </w:trPr>
        <w:tc>
          <w:tcPr>
            <w:tcW w:w="250" w:type="pct"/>
            <w:vAlign w:val="center"/>
          </w:tcPr>
          <w:p w14:paraId="6E417DFD" w14:textId="77777777" w:rsidR="00911831" w:rsidRPr="00DC39F7" w:rsidRDefault="00BF3A50">
            <w:pPr>
              <w:rPr>
                <w:b/>
                <w:bCs/>
                <w:sz w:val="22"/>
                <w:szCs w:val="22"/>
              </w:rPr>
            </w:pPr>
            <w:r w:rsidRPr="00DC39F7">
              <w:rPr>
                <w:b/>
                <w:bCs/>
                <w:sz w:val="22"/>
                <w:szCs w:val="22"/>
              </w:rPr>
              <w:t>2.</w:t>
            </w:r>
          </w:p>
        </w:tc>
        <w:tc>
          <w:tcPr>
            <w:tcW w:w="4750" w:type="pct"/>
            <w:gridSpan w:val="4"/>
          </w:tcPr>
          <w:p w14:paraId="618B51B0" w14:textId="66B3C7F2" w:rsidR="00911831" w:rsidRPr="00DC39F7" w:rsidRDefault="00BF3A50">
            <w:pPr>
              <w:pStyle w:val="Default"/>
              <w:jc w:val="both"/>
              <w:rPr>
                <w:rFonts w:eastAsia="Arial Narrow"/>
                <w:iCs/>
                <w:color w:val="auto"/>
                <w:sz w:val="22"/>
                <w:szCs w:val="22"/>
              </w:rPr>
            </w:pPr>
            <w:r w:rsidRPr="00DC39F7">
              <w:rPr>
                <w:rFonts w:eastAsia="Arial Narrow"/>
                <w:b/>
                <w:bCs/>
                <w:iCs/>
                <w:color w:val="auto"/>
                <w:sz w:val="22"/>
                <w:szCs w:val="22"/>
              </w:rPr>
              <w:t>SEGUNDA</w:t>
            </w:r>
            <w:r w:rsidRPr="00DC39F7">
              <w:rPr>
                <w:rFonts w:eastAsia="Arial Narrow"/>
                <w:iCs/>
                <w:color w:val="auto"/>
                <w:sz w:val="22"/>
                <w:szCs w:val="22"/>
              </w:rPr>
              <w:t>:</w:t>
            </w:r>
            <w:r w:rsidR="0099478F">
              <w:t xml:space="preserve"> </w:t>
            </w:r>
            <w:r w:rsidR="0099478F" w:rsidRPr="0099478F">
              <w:rPr>
                <w:rFonts w:eastAsia="Arial Narrow"/>
                <w:iCs/>
                <w:color w:val="auto"/>
                <w:sz w:val="22"/>
                <w:szCs w:val="22"/>
              </w:rPr>
              <w:t>Los recursos expresados de la cláusula anterior que se aportan al “</w:t>
            </w:r>
            <w:r w:rsidR="0099478F" w:rsidRPr="0099478F">
              <w:rPr>
                <w:rFonts w:eastAsia="Arial Narrow"/>
                <w:b/>
                <w:iCs/>
                <w:color w:val="auto"/>
                <w:sz w:val="22"/>
                <w:szCs w:val="22"/>
              </w:rPr>
              <w:t>FIDEICOMISO PROGRAMAS DE PROMOCIÓN Y ACCESO A LA VIVIENDA”,</w:t>
            </w:r>
            <w:r w:rsidR="0099478F" w:rsidRPr="0099478F">
              <w:rPr>
                <w:rFonts w:eastAsia="Arial Narrow"/>
                <w:iCs/>
                <w:color w:val="auto"/>
                <w:sz w:val="22"/>
                <w:szCs w:val="22"/>
              </w:rPr>
              <w:t xml:space="preserve"> se comprometen presupuestalmente con la firma del presente documento de incorporación y la expedición del registro presupuestal. Estos recursos se ejecutarán con su transferencia a dicho patrimonio de acuerdo con la disponibilidad del Programa Anual </w:t>
            </w:r>
            <w:proofErr w:type="spellStart"/>
            <w:r w:rsidR="0099478F" w:rsidRPr="0099478F">
              <w:rPr>
                <w:rFonts w:eastAsia="Arial Narrow"/>
                <w:iCs/>
                <w:color w:val="auto"/>
                <w:sz w:val="22"/>
                <w:szCs w:val="22"/>
              </w:rPr>
              <w:t>Mensualizado</w:t>
            </w:r>
            <w:proofErr w:type="spellEnd"/>
            <w:r w:rsidR="0099478F" w:rsidRPr="0099478F">
              <w:rPr>
                <w:rFonts w:eastAsia="Arial Narrow"/>
                <w:iCs/>
                <w:color w:val="auto"/>
                <w:sz w:val="22"/>
                <w:szCs w:val="22"/>
              </w:rPr>
              <w:t xml:space="preserve"> de Caja – PAC, para que se realicen los pagos desde este vehículo fiduciario de administración de recursos.</w:t>
            </w:r>
          </w:p>
        </w:tc>
      </w:tr>
      <w:tr w:rsidR="00911831" w:rsidRPr="00DC39F7" w14:paraId="7DB3D85C" w14:textId="77777777">
        <w:trPr>
          <w:trHeight w:val="507"/>
          <w:jc w:val="center"/>
        </w:trPr>
        <w:tc>
          <w:tcPr>
            <w:tcW w:w="250" w:type="pct"/>
            <w:vAlign w:val="center"/>
          </w:tcPr>
          <w:p w14:paraId="2CFE5BB9" w14:textId="77777777" w:rsidR="00911831" w:rsidRPr="00DC39F7" w:rsidRDefault="00BF3A50">
            <w:pPr>
              <w:rPr>
                <w:b/>
                <w:bCs/>
                <w:sz w:val="22"/>
                <w:szCs w:val="22"/>
              </w:rPr>
            </w:pPr>
            <w:r w:rsidRPr="00DC39F7">
              <w:rPr>
                <w:b/>
                <w:bCs/>
                <w:sz w:val="22"/>
                <w:szCs w:val="22"/>
              </w:rPr>
              <w:t>3.</w:t>
            </w:r>
          </w:p>
        </w:tc>
        <w:tc>
          <w:tcPr>
            <w:tcW w:w="4750" w:type="pct"/>
            <w:gridSpan w:val="4"/>
            <w:vAlign w:val="center"/>
          </w:tcPr>
          <w:p w14:paraId="35118F51" w14:textId="7B728D83" w:rsidR="00911831" w:rsidRPr="00DC39F7" w:rsidRDefault="00BF3A50" w:rsidP="0099478F">
            <w:pPr>
              <w:pStyle w:val="Default"/>
              <w:jc w:val="both"/>
              <w:rPr>
                <w:b/>
                <w:bCs/>
                <w:iCs/>
                <w:color w:val="auto"/>
                <w:sz w:val="22"/>
                <w:szCs w:val="22"/>
              </w:rPr>
            </w:pPr>
            <w:r w:rsidRPr="00DC39F7">
              <w:rPr>
                <w:rFonts w:eastAsia="Arial Narrow"/>
                <w:b/>
                <w:bCs/>
                <w:iCs/>
                <w:color w:val="auto"/>
                <w:sz w:val="22"/>
                <w:szCs w:val="22"/>
              </w:rPr>
              <w:t>TERCERA:</w:t>
            </w:r>
            <w:r w:rsidR="0099478F">
              <w:t xml:space="preserve"> </w:t>
            </w:r>
            <w:r w:rsidR="0099478F" w:rsidRPr="0099478F">
              <w:rPr>
                <w:rFonts w:eastAsia="Arial Narrow"/>
                <w:bCs/>
                <w:iCs/>
                <w:color w:val="auto"/>
                <w:sz w:val="22"/>
                <w:szCs w:val="22"/>
              </w:rPr>
              <w:t xml:space="preserve">Que, conforme a la cláusula PRIMERA, el valor aportado por el FIDEICOMITENTE a la fecha de suscripción del presente documento asciende a la suma total de </w:t>
            </w:r>
            <w:r w:rsidR="0099478F" w:rsidRPr="0099478F">
              <w:rPr>
                <w:rFonts w:eastAsia="Arial Narrow"/>
                <w:b/>
                <w:bCs/>
                <w:iCs/>
                <w:color w:val="auto"/>
                <w:sz w:val="22"/>
                <w:szCs w:val="22"/>
              </w:rPr>
              <w:t>NOVECIENTOS VEINTISÉIS MIL OCHOCIENTOS DIECIOCHO MILLONES TRESCIENTOS OCHENTA Y CUATRO MIL QUINIENTOS CINCUENTA Y DOS PESOS ($ 926.818.384.552) M/CTE.</w:t>
            </w:r>
          </w:p>
        </w:tc>
      </w:tr>
      <w:tr w:rsidR="00911831" w:rsidRPr="00DC39F7" w14:paraId="7A5CFC30" w14:textId="77777777">
        <w:trPr>
          <w:trHeight w:val="688"/>
          <w:jc w:val="center"/>
        </w:trPr>
        <w:tc>
          <w:tcPr>
            <w:tcW w:w="250" w:type="pct"/>
            <w:vAlign w:val="center"/>
          </w:tcPr>
          <w:p w14:paraId="77803BA0" w14:textId="77777777" w:rsidR="00911831" w:rsidRPr="00DC39F7" w:rsidRDefault="00BF3A50">
            <w:pPr>
              <w:rPr>
                <w:b/>
                <w:bCs/>
                <w:sz w:val="22"/>
                <w:szCs w:val="22"/>
              </w:rPr>
            </w:pPr>
            <w:r w:rsidRPr="00DC39F7">
              <w:rPr>
                <w:b/>
                <w:bCs/>
                <w:sz w:val="22"/>
                <w:szCs w:val="22"/>
              </w:rPr>
              <w:t>4.</w:t>
            </w:r>
          </w:p>
        </w:tc>
        <w:tc>
          <w:tcPr>
            <w:tcW w:w="4750" w:type="pct"/>
            <w:gridSpan w:val="4"/>
            <w:vAlign w:val="center"/>
          </w:tcPr>
          <w:p w14:paraId="0D7C7339" w14:textId="77777777" w:rsidR="00911831" w:rsidRPr="00DC39F7" w:rsidRDefault="00BF3A50">
            <w:pPr>
              <w:pStyle w:val="Default"/>
              <w:jc w:val="both"/>
              <w:rPr>
                <w:rFonts w:eastAsia="Arial Narrow"/>
                <w:iCs/>
                <w:color w:val="auto"/>
                <w:sz w:val="22"/>
                <w:szCs w:val="22"/>
              </w:rPr>
            </w:pPr>
            <w:r w:rsidRPr="00DC39F7">
              <w:rPr>
                <w:rFonts w:eastAsia="Arial Narrow"/>
                <w:b/>
                <w:bCs/>
                <w:iCs/>
                <w:color w:val="auto"/>
                <w:sz w:val="22"/>
                <w:szCs w:val="22"/>
              </w:rPr>
              <w:t>CUARTA:</w:t>
            </w:r>
            <w:r w:rsidRPr="00DC39F7">
              <w:rPr>
                <w:rFonts w:eastAsia="Arial Narrow"/>
                <w:iCs/>
                <w:color w:val="auto"/>
                <w:sz w:val="22"/>
                <w:szCs w:val="22"/>
              </w:rPr>
              <w:t xml:space="preserve"> Los rendimientos financieros que generen los recursos aportados y girados al patrimonio autónomo serán invertidos de conformidad con las normas vigentes aplicables al Fideicomitente y a lo expresado en el contrato de fiducia mercantil.</w:t>
            </w:r>
          </w:p>
        </w:tc>
      </w:tr>
      <w:tr w:rsidR="00911831" w:rsidRPr="00DC39F7" w14:paraId="00E38927" w14:textId="77777777">
        <w:trPr>
          <w:trHeight w:val="688"/>
          <w:jc w:val="center"/>
        </w:trPr>
        <w:tc>
          <w:tcPr>
            <w:tcW w:w="250" w:type="pct"/>
            <w:vAlign w:val="center"/>
          </w:tcPr>
          <w:p w14:paraId="5C43BD44" w14:textId="77777777" w:rsidR="00911831" w:rsidRPr="00DC39F7" w:rsidRDefault="00BF3A50">
            <w:pPr>
              <w:rPr>
                <w:b/>
                <w:bCs/>
                <w:sz w:val="22"/>
                <w:szCs w:val="22"/>
              </w:rPr>
            </w:pPr>
            <w:r w:rsidRPr="00DC39F7">
              <w:rPr>
                <w:b/>
                <w:bCs/>
                <w:sz w:val="22"/>
                <w:szCs w:val="22"/>
              </w:rPr>
              <w:t>5.</w:t>
            </w:r>
          </w:p>
        </w:tc>
        <w:tc>
          <w:tcPr>
            <w:tcW w:w="4750" w:type="pct"/>
            <w:gridSpan w:val="4"/>
            <w:vAlign w:val="center"/>
          </w:tcPr>
          <w:p w14:paraId="2DC0AF0C" w14:textId="723B93B9" w:rsidR="00911831" w:rsidRPr="00DC39F7" w:rsidRDefault="00BF3A50">
            <w:pPr>
              <w:pStyle w:val="Default"/>
              <w:rPr>
                <w:rFonts w:eastAsia="Arial Narrow"/>
                <w:iCs/>
                <w:sz w:val="22"/>
                <w:szCs w:val="22"/>
              </w:rPr>
            </w:pPr>
            <w:r w:rsidRPr="00DC39F7">
              <w:rPr>
                <w:rFonts w:eastAsia="Arial Narrow"/>
                <w:b/>
                <w:bCs/>
                <w:iCs/>
                <w:color w:val="auto"/>
                <w:sz w:val="22"/>
                <w:szCs w:val="22"/>
              </w:rPr>
              <w:t>QUINTA</w:t>
            </w:r>
            <w:r w:rsidR="0099478F" w:rsidRPr="00DC39F7">
              <w:rPr>
                <w:rFonts w:eastAsia="Arial Narrow"/>
                <w:b/>
                <w:bCs/>
                <w:iCs/>
                <w:color w:val="auto"/>
                <w:sz w:val="22"/>
                <w:szCs w:val="22"/>
              </w:rPr>
              <w:t xml:space="preserve">: </w:t>
            </w:r>
            <w:r w:rsidR="0099478F" w:rsidRPr="0099478F">
              <w:rPr>
                <w:b/>
                <w:color w:val="000000" w:themeColor="text1"/>
                <w:kern w:val="2"/>
                <w:sz w:val="22"/>
                <w:szCs w:val="22"/>
              </w:rPr>
              <w:t>MODIFICAR</w:t>
            </w:r>
            <w:r w:rsidRPr="00DC39F7">
              <w:rPr>
                <w:rFonts w:eastAsia="Arial Narrow"/>
                <w:b/>
                <w:bCs/>
                <w:iCs/>
                <w:sz w:val="22"/>
                <w:szCs w:val="22"/>
              </w:rPr>
              <w:t xml:space="preserve"> </w:t>
            </w:r>
            <w:r w:rsidRPr="00DC39F7">
              <w:rPr>
                <w:rFonts w:eastAsia="Arial Narrow"/>
                <w:iCs/>
                <w:sz w:val="22"/>
                <w:szCs w:val="22"/>
              </w:rPr>
              <w:t xml:space="preserve">la nota contenida en el inciso segundo de la CLAUSULA OCTAVA. GARANTÍAS del Contrato de Fiducia Mercantil de la siguiente manera: </w:t>
            </w:r>
          </w:p>
          <w:p w14:paraId="540834ED" w14:textId="77777777" w:rsidR="00911831" w:rsidRPr="00DC39F7" w:rsidRDefault="00911831">
            <w:pPr>
              <w:pStyle w:val="Default"/>
              <w:rPr>
                <w:rFonts w:eastAsia="Arial Narrow"/>
                <w:iCs/>
                <w:sz w:val="22"/>
                <w:szCs w:val="22"/>
              </w:rPr>
            </w:pPr>
          </w:p>
          <w:p w14:paraId="59E35292" w14:textId="77777777" w:rsidR="00911831" w:rsidRPr="00DC39F7" w:rsidRDefault="00BF3A50">
            <w:pPr>
              <w:pStyle w:val="Default"/>
              <w:jc w:val="both"/>
              <w:rPr>
                <w:rFonts w:eastAsia="Arial Narrow"/>
                <w:b/>
                <w:bCs/>
                <w:i/>
                <w:color w:val="auto"/>
                <w:sz w:val="22"/>
                <w:szCs w:val="22"/>
              </w:rPr>
            </w:pPr>
            <w:r w:rsidRPr="00DC39F7">
              <w:rPr>
                <w:rFonts w:eastAsia="Arial Narrow"/>
                <w:i/>
                <w:sz w:val="22"/>
                <w:szCs w:val="22"/>
              </w:rPr>
              <w:t>"Nota: Para efectos de determinar el monto de la garantía, el valor total de la comisión fiduciaria se calculará inicialmente teniendo en cuenta el SMLMV para el año 2024 y una vez se conozca su incremento para las vigencias 2025, 2026, 2027, 2028, 2029, 2030, 2031 y 2032, el monto asegurado deberá ser reajustado por la FIDUCIARIA teniendo en cuenta el término faltante para el vencimiento del contrato en la fecha de ajuste.”</w:t>
            </w:r>
          </w:p>
        </w:tc>
      </w:tr>
      <w:tr w:rsidR="00911831" w:rsidRPr="00DC39F7" w14:paraId="7AD52E4F" w14:textId="77777777">
        <w:trPr>
          <w:trHeight w:val="557"/>
          <w:jc w:val="center"/>
        </w:trPr>
        <w:tc>
          <w:tcPr>
            <w:tcW w:w="250" w:type="pct"/>
            <w:vAlign w:val="center"/>
          </w:tcPr>
          <w:p w14:paraId="14C64237" w14:textId="77777777" w:rsidR="00911831" w:rsidRPr="00DC39F7" w:rsidRDefault="00BF3A50">
            <w:pPr>
              <w:rPr>
                <w:b/>
                <w:bCs/>
                <w:sz w:val="22"/>
                <w:szCs w:val="22"/>
              </w:rPr>
            </w:pPr>
            <w:r w:rsidRPr="00DC39F7">
              <w:rPr>
                <w:b/>
                <w:bCs/>
                <w:sz w:val="22"/>
                <w:szCs w:val="22"/>
              </w:rPr>
              <w:t>7.</w:t>
            </w:r>
          </w:p>
        </w:tc>
        <w:tc>
          <w:tcPr>
            <w:tcW w:w="4750" w:type="pct"/>
            <w:gridSpan w:val="4"/>
            <w:vAlign w:val="center"/>
          </w:tcPr>
          <w:p w14:paraId="14E6F1C1" w14:textId="53FF082F" w:rsidR="00911831" w:rsidRPr="00DC39F7" w:rsidRDefault="0099478F" w:rsidP="0099478F">
            <w:pPr>
              <w:pStyle w:val="Default"/>
              <w:jc w:val="both"/>
              <w:rPr>
                <w:rFonts w:eastAsia="Arial Narrow"/>
                <w:b/>
                <w:bCs/>
                <w:iCs/>
                <w:color w:val="auto"/>
                <w:sz w:val="22"/>
                <w:szCs w:val="22"/>
              </w:rPr>
            </w:pPr>
            <w:r>
              <w:rPr>
                <w:rFonts w:eastAsia="Arial Narrow"/>
                <w:b/>
                <w:bCs/>
                <w:iCs/>
                <w:color w:val="auto"/>
                <w:sz w:val="22"/>
                <w:szCs w:val="22"/>
              </w:rPr>
              <w:t>SEXTA</w:t>
            </w:r>
            <w:r w:rsidRPr="00DC39F7">
              <w:rPr>
                <w:rFonts w:eastAsia="Arial Narrow"/>
                <w:b/>
                <w:bCs/>
                <w:iCs/>
                <w:color w:val="auto"/>
                <w:sz w:val="22"/>
                <w:szCs w:val="22"/>
              </w:rPr>
              <w:t>:</w:t>
            </w:r>
            <w:r w:rsidRPr="00DC39F7">
              <w:rPr>
                <w:rFonts w:eastAsia="Arial Narrow"/>
                <w:iCs/>
                <w:color w:val="auto"/>
                <w:sz w:val="22"/>
                <w:szCs w:val="22"/>
              </w:rPr>
              <w:t xml:space="preserve"> </w:t>
            </w:r>
            <w:r w:rsidRPr="0099478F">
              <w:rPr>
                <w:rFonts w:eastAsia="Arial Narrow"/>
                <w:iCs/>
                <w:color w:val="auto"/>
                <w:sz w:val="22"/>
                <w:szCs w:val="22"/>
              </w:rPr>
              <w:t>En lo demás, las cláusulas y estipulaciones del Contrato de FIDUCIA MERCANTIL DE ADMINISTRACIÓN Y PAGOS No. 1681 de 2024, no se modifican con en el presente documento y, por lo tanto, las demás disposiciones del Contrato precitado que no sean contrarias a lo previsto en este documento continuarán vigentes.</w:t>
            </w:r>
          </w:p>
        </w:tc>
      </w:tr>
      <w:tr w:rsidR="00911831" w:rsidRPr="00DC39F7" w14:paraId="67802715" w14:textId="77777777">
        <w:trPr>
          <w:trHeight w:val="688"/>
          <w:jc w:val="center"/>
        </w:trPr>
        <w:tc>
          <w:tcPr>
            <w:tcW w:w="250" w:type="pct"/>
            <w:vAlign w:val="center"/>
          </w:tcPr>
          <w:p w14:paraId="5F5E8B8D" w14:textId="77777777" w:rsidR="00911831" w:rsidRPr="00DC39F7" w:rsidRDefault="00BF3A50">
            <w:pPr>
              <w:rPr>
                <w:b/>
                <w:bCs/>
                <w:sz w:val="22"/>
                <w:szCs w:val="22"/>
              </w:rPr>
            </w:pPr>
            <w:r w:rsidRPr="00DC39F7">
              <w:rPr>
                <w:b/>
                <w:bCs/>
                <w:sz w:val="22"/>
                <w:szCs w:val="22"/>
              </w:rPr>
              <w:t>8.</w:t>
            </w:r>
          </w:p>
        </w:tc>
        <w:tc>
          <w:tcPr>
            <w:tcW w:w="4750" w:type="pct"/>
            <w:gridSpan w:val="4"/>
            <w:vAlign w:val="center"/>
          </w:tcPr>
          <w:p w14:paraId="491C8DFE" w14:textId="09168C14" w:rsidR="00911831" w:rsidRPr="00DC39F7" w:rsidRDefault="0099478F" w:rsidP="0099478F">
            <w:pPr>
              <w:pStyle w:val="Default"/>
              <w:jc w:val="both"/>
              <w:rPr>
                <w:rFonts w:eastAsia="Arial Narrow"/>
                <w:iCs/>
                <w:color w:val="auto"/>
                <w:sz w:val="22"/>
                <w:szCs w:val="22"/>
              </w:rPr>
            </w:pPr>
            <w:r>
              <w:rPr>
                <w:rFonts w:eastAsia="Arial Narrow"/>
                <w:b/>
                <w:bCs/>
                <w:iCs/>
                <w:color w:val="auto"/>
                <w:sz w:val="22"/>
                <w:szCs w:val="22"/>
              </w:rPr>
              <w:t>SÉPTIMA</w:t>
            </w:r>
            <w:r w:rsidR="00BF3A50" w:rsidRPr="00DC39F7">
              <w:rPr>
                <w:rFonts w:eastAsia="Arial Narrow"/>
                <w:b/>
                <w:bCs/>
                <w:iCs/>
                <w:color w:val="auto"/>
                <w:sz w:val="22"/>
                <w:szCs w:val="22"/>
              </w:rPr>
              <w:t>:</w:t>
            </w:r>
            <w:r>
              <w:t xml:space="preserve"> </w:t>
            </w:r>
            <w:r>
              <w:rPr>
                <w:rFonts w:eastAsia="Arial Narrow"/>
                <w:bCs/>
                <w:iCs/>
                <w:color w:val="auto"/>
                <w:sz w:val="22"/>
                <w:szCs w:val="22"/>
              </w:rPr>
              <w:t>Esta incorporación No. 8</w:t>
            </w:r>
            <w:r w:rsidRPr="0099478F">
              <w:rPr>
                <w:rFonts w:eastAsia="Arial Narrow"/>
                <w:bCs/>
                <w:iCs/>
                <w:color w:val="auto"/>
                <w:sz w:val="22"/>
                <w:szCs w:val="22"/>
              </w:rPr>
              <w:t>, será suscrita por las partes de manera electrónica, a través de la plataforma SECOP II.</w:t>
            </w:r>
          </w:p>
        </w:tc>
      </w:tr>
      <w:tr w:rsidR="00911831" w:rsidRPr="00DC39F7" w14:paraId="72D02DE9" w14:textId="77777777">
        <w:trPr>
          <w:trHeight w:val="218"/>
          <w:jc w:val="center"/>
        </w:trPr>
        <w:tc>
          <w:tcPr>
            <w:tcW w:w="250" w:type="pct"/>
            <w:vAlign w:val="center"/>
          </w:tcPr>
          <w:p w14:paraId="3A683A5A" w14:textId="77777777" w:rsidR="00911831" w:rsidRPr="00DC39F7" w:rsidRDefault="00BF3A50">
            <w:pPr>
              <w:rPr>
                <w:b/>
                <w:bCs/>
                <w:sz w:val="22"/>
                <w:szCs w:val="22"/>
              </w:rPr>
            </w:pPr>
            <w:r w:rsidRPr="00DC39F7">
              <w:rPr>
                <w:b/>
                <w:bCs/>
                <w:sz w:val="22"/>
                <w:szCs w:val="22"/>
              </w:rPr>
              <w:lastRenderedPageBreak/>
              <w:t>9.</w:t>
            </w:r>
          </w:p>
        </w:tc>
        <w:tc>
          <w:tcPr>
            <w:tcW w:w="4750" w:type="pct"/>
            <w:gridSpan w:val="4"/>
            <w:vAlign w:val="center"/>
          </w:tcPr>
          <w:p w14:paraId="4B9373D9" w14:textId="58362D8F" w:rsidR="00911831" w:rsidRPr="00DC39F7" w:rsidRDefault="0099478F" w:rsidP="0099478F">
            <w:pPr>
              <w:pStyle w:val="Default"/>
              <w:jc w:val="both"/>
              <w:rPr>
                <w:rFonts w:eastAsia="Arial Narrow"/>
                <w:iCs/>
                <w:color w:val="auto"/>
                <w:sz w:val="22"/>
                <w:szCs w:val="22"/>
              </w:rPr>
            </w:pPr>
            <w:r>
              <w:rPr>
                <w:rFonts w:eastAsia="Arial Narrow"/>
                <w:b/>
                <w:bCs/>
                <w:iCs/>
                <w:color w:val="auto"/>
                <w:sz w:val="22"/>
                <w:szCs w:val="22"/>
              </w:rPr>
              <w:t>OCTAVA</w:t>
            </w:r>
            <w:r w:rsidR="00BF3A50" w:rsidRPr="00DC39F7">
              <w:rPr>
                <w:rFonts w:eastAsia="Arial Narrow"/>
                <w:b/>
                <w:bCs/>
                <w:iCs/>
                <w:color w:val="auto"/>
                <w:sz w:val="22"/>
                <w:szCs w:val="22"/>
              </w:rPr>
              <w:t>:</w:t>
            </w:r>
            <w:r w:rsidR="00BF3A50" w:rsidRPr="00DC39F7">
              <w:rPr>
                <w:rFonts w:eastAsia="Arial Narrow"/>
                <w:iCs/>
                <w:color w:val="auto"/>
                <w:sz w:val="22"/>
                <w:szCs w:val="22"/>
              </w:rPr>
              <w:t xml:space="preserve">  </w:t>
            </w:r>
            <w:r>
              <w:t xml:space="preserve"> </w:t>
            </w:r>
            <w:r w:rsidRPr="0099478F">
              <w:rPr>
                <w:rFonts w:eastAsia="Arial Narrow"/>
                <w:iCs/>
                <w:color w:val="auto"/>
                <w:sz w:val="22"/>
                <w:szCs w:val="22"/>
              </w:rPr>
              <w:t>Las partes manifiestan que conocen, comprenden y aceptan todas y cada una de las estipulaciones contenidas en este documento.</w:t>
            </w:r>
          </w:p>
        </w:tc>
      </w:tr>
    </w:tbl>
    <w:p w14:paraId="6D015659" w14:textId="77777777" w:rsidR="00922DE0" w:rsidRDefault="00922DE0">
      <w:pPr>
        <w:ind w:left="-142"/>
        <w:rPr>
          <w:b/>
          <w:bCs/>
          <w:iCs/>
          <w:sz w:val="16"/>
          <w:szCs w:val="16"/>
        </w:rPr>
      </w:pPr>
    </w:p>
    <w:p w14:paraId="675A7690" w14:textId="77777777" w:rsidR="00922DE0" w:rsidRDefault="00922DE0">
      <w:pPr>
        <w:ind w:left="-142"/>
        <w:rPr>
          <w:b/>
          <w:bCs/>
          <w:iCs/>
          <w:sz w:val="16"/>
          <w:szCs w:val="16"/>
        </w:rPr>
      </w:pPr>
    </w:p>
    <w:p w14:paraId="14835140" w14:textId="77777777" w:rsidR="00922DE0" w:rsidRDefault="00922DE0">
      <w:pPr>
        <w:ind w:left="-142"/>
        <w:rPr>
          <w:b/>
          <w:bCs/>
          <w:iCs/>
          <w:sz w:val="16"/>
          <w:szCs w:val="16"/>
        </w:rPr>
      </w:pPr>
    </w:p>
    <w:p w14:paraId="2007CEB6" w14:textId="77C142ED" w:rsidR="00911831" w:rsidRPr="00DC39F7" w:rsidRDefault="00BF3A50">
      <w:pPr>
        <w:ind w:left="-142"/>
        <w:rPr>
          <w:iCs/>
          <w:sz w:val="16"/>
          <w:szCs w:val="16"/>
        </w:rPr>
      </w:pPr>
      <w:r w:rsidRPr="00DC39F7">
        <w:rPr>
          <w:b/>
          <w:bCs/>
          <w:iCs/>
          <w:sz w:val="16"/>
          <w:szCs w:val="16"/>
        </w:rPr>
        <w:lastRenderedPageBreak/>
        <w:t>Elabora</w:t>
      </w:r>
      <w:r w:rsidRPr="00DC39F7">
        <w:rPr>
          <w:iCs/>
          <w:sz w:val="16"/>
          <w:szCs w:val="16"/>
        </w:rPr>
        <w:t xml:space="preserve">: Hernán David Sánchez – </w:t>
      </w:r>
      <w:r w:rsidR="00CD5B92">
        <w:rPr>
          <w:iCs/>
          <w:sz w:val="16"/>
          <w:szCs w:val="16"/>
        </w:rPr>
        <w:t xml:space="preserve">Profesional Especializado - </w:t>
      </w:r>
      <w:r w:rsidRPr="00DC39F7">
        <w:rPr>
          <w:iCs/>
          <w:sz w:val="16"/>
          <w:szCs w:val="16"/>
        </w:rPr>
        <w:t xml:space="preserve">Subdirección Administrativa </w:t>
      </w:r>
      <w:r w:rsidRPr="00DC39F7">
        <w:rPr>
          <w:iCs/>
          <w:noProof/>
          <w:sz w:val="16"/>
          <w:szCs w:val="16"/>
          <w:lang w:val="es-CO" w:eastAsia="es-CO"/>
          <w14:ligatures w14:val="standardContextual"/>
        </w:rPr>
        <w:drawing>
          <wp:inline distT="0" distB="0" distL="0" distR="0" wp14:anchorId="5E156D69" wp14:editId="77133DBE">
            <wp:extent cx="208280" cy="205740"/>
            <wp:effectExtent l="0" t="0" r="1270" b="3810"/>
            <wp:docPr id="1968047334" name="Imagen 2" descr="Flech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047334" name="Imagen 2" descr="Flecha&#10;&#10;El contenido generado por IA puede ser incorrecto."/>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240" cy="208532"/>
                    </a:xfrm>
                    <a:prstGeom prst="rect">
                      <a:avLst/>
                    </a:prstGeom>
                  </pic:spPr>
                </pic:pic>
              </a:graphicData>
            </a:graphic>
          </wp:inline>
        </w:drawing>
      </w:r>
    </w:p>
    <w:p w14:paraId="6691F069" w14:textId="2A2FD7FC" w:rsidR="00911831" w:rsidRPr="00DC39F7" w:rsidRDefault="00DC39F7">
      <w:pPr>
        <w:ind w:left="-142"/>
        <w:rPr>
          <w:iCs/>
          <w:sz w:val="16"/>
          <w:szCs w:val="16"/>
        </w:rPr>
      </w:pPr>
      <w:r w:rsidRPr="00DC39F7">
        <w:rPr>
          <w:iCs/>
          <w:noProof/>
          <w:sz w:val="16"/>
          <w:szCs w:val="16"/>
          <w:lang w:val="es-CO" w:eastAsia="es-CO"/>
        </w:rPr>
        <w:lastRenderedPageBreak/>
        <w:drawing>
          <wp:anchor distT="0" distB="0" distL="114300" distR="114300" simplePos="0" relativeHeight="251659264" behindDoc="1" locked="0" layoutInCell="1" allowOverlap="1" wp14:anchorId="383491BE" wp14:editId="087DA97B">
            <wp:simplePos x="0" y="0"/>
            <wp:positionH relativeFrom="margin">
              <wp:align>center</wp:align>
            </wp:positionH>
            <wp:positionV relativeFrom="paragraph">
              <wp:posOffset>121920</wp:posOffset>
            </wp:positionV>
            <wp:extent cx="228600" cy="276225"/>
            <wp:effectExtent l="0" t="0" r="0" b="9525"/>
            <wp:wrapNone/>
            <wp:docPr id="6434781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478156"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28600" cy="276225"/>
                    </a:xfrm>
                    <a:prstGeom prst="rect">
                      <a:avLst/>
                    </a:prstGeom>
                    <a:noFill/>
                  </pic:spPr>
                </pic:pic>
              </a:graphicData>
            </a:graphic>
          </wp:anchor>
        </w:drawing>
      </w:r>
      <w:r w:rsidR="00BF3A50" w:rsidRPr="00DC39F7">
        <w:rPr>
          <w:b/>
          <w:bCs/>
          <w:iCs/>
          <w:sz w:val="16"/>
          <w:szCs w:val="16"/>
        </w:rPr>
        <w:t>Revisó:</w:t>
      </w:r>
      <w:r w:rsidR="00BF3A50" w:rsidRPr="00DC39F7">
        <w:rPr>
          <w:iCs/>
          <w:sz w:val="16"/>
          <w:szCs w:val="16"/>
        </w:rPr>
        <w:t xml:space="preserve"> William Ernesto González Arias- Contratista, Subsecretaría de Gestión Corporativa. </w:t>
      </w:r>
    </w:p>
    <w:p w14:paraId="7860FA69" w14:textId="77777777" w:rsidR="0099478F" w:rsidRDefault="0099478F">
      <w:pPr>
        <w:ind w:left="-142"/>
        <w:rPr>
          <w:b/>
          <w:bCs/>
          <w:iCs/>
          <w:sz w:val="16"/>
          <w:szCs w:val="16"/>
        </w:rPr>
      </w:pPr>
    </w:p>
    <w:p w14:paraId="3B737506" w14:textId="77777777" w:rsidR="0099478F" w:rsidRDefault="0099478F">
      <w:pPr>
        <w:ind w:left="-142"/>
        <w:rPr>
          <w:b/>
          <w:bCs/>
          <w:iCs/>
          <w:sz w:val="16"/>
          <w:szCs w:val="16"/>
        </w:rPr>
      </w:pPr>
    </w:p>
    <w:p w14:paraId="575D29CA" w14:textId="77777777" w:rsidR="0099478F" w:rsidRDefault="0099478F">
      <w:pPr>
        <w:ind w:left="-142"/>
        <w:rPr>
          <w:b/>
          <w:bCs/>
          <w:iCs/>
          <w:sz w:val="16"/>
          <w:szCs w:val="16"/>
        </w:rPr>
      </w:pPr>
    </w:p>
    <w:p w14:paraId="2C191695" w14:textId="77777777" w:rsidR="0099478F" w:rsidRDefault="0099478F">
      <w:pPr>
        <w:ind w:left="-142"/>
        <w:rPr>
          <w:b/>
          <w:bCs/>
          <w:iCs/>
          <w:sz w:val="16"/>
          <w:szCs w:val="16"/>
        </w:rPr>
      </w:pPr>
    </w:p>
    <w:p w14:paraId="598410B1" w14:textId="77777777" w:rsidR="0099478F" w:rsidRDefault="0099478F">
      <w:pPr>
        <w:ind w:left="-142"/>
        <w:rPr>
          <w:b/>
          <w:bCs/>
          <w:iCs/>
          <w:sz w:val="16"/>
          <w:szCs w:val="16"/>
        </w:rPr>
      </w:pPr>
    </w:p>
    <w:p w14:paraId="3A8149D7" w14:textId="7DBE0039" w:rsidR="0099478F" w:rsidRPr="00240190" w:rsidRDefault="0099478F">
      <w:pPr>
        <w:ind w:left="-142"/>
        <w:rPr>
          <w:bCs/>
          <w:iCs/>
          <w:sz w:val="16"/>
          <w:szCs w:val="16"/>
        </w:rPr>
      </w:pPr>
      <w:r w:rsidRPr="00240190">
        <w:rPr>
          <w:bCs/>
          <w:iCs/>
          <w:sz w:val="16"/>
          <w:szCs w:val="16"/>
        </w:rPr>
        <w:t xml:space="preserve">Elaboró: </w:t>
      </w:r>
      <w:proofErr w:type="spellStart"/>
      <w:r w:rsidR="00240190" w:rsidRPr="00240190">
        <w:rPr>
          <w:bCs/>
          <w:iCs/>
          <w:sz w:val="16"/>
          <w:szCs w:val="16"/>
        </w:rPr>
        <w:t>Eddna</w:t>
      </w:r>
      <w:proofErr w:type="spellEnd"/>
      <w:r w:rsidR="00240190" w:rsidRPr="00240190">
        <w:rPr>
          <w:bCs/>
          <w:iCs/>
          <w:sz w:val="16"/>
          <w:szCs w:val="16"/>
        </w:rPr>
        <w:t xml:space="preserve"> Vanessa </w:t>
      </w:r>
      <w:proofErr w:type="spellStart"/>
      <w:r w:rsidR="00240190" w:rsidRPr="00240190">
        <w:rPr>
          <w:bCs/>
          <w:iCs/>
          <w:sz w:val="16"/>
          <w:szCs w:val="16"/>
        </w:rPr>
        <w:t>Nuñez</w:t>
      </w:r>
      <w:proofErr w:type="spellEnd"/>
      <w:r w:rsidR="00240190" w:rsidRPr="00240190">
        <w:rPr>
          <w:bCs/>
          <w:iCs/>
          <w:sz w:val="16"/>
          <w:szCs w:val="16"/>
        </w:rPr>
        <w:t xml:space="preserve"> Ordoñez</w:t>
      </w:r>
      <w:r w:rsidRPr="00240190">
        <w:rPr>
          <w:bCs/>
          <w:iCs/>
          <w:sz w:val="16"/>
          <w:szCs w:val="16"/>
        </w:rPr>
        <w:t xml:space="preserve">- Contratista Dirección contratación. </w:t>
      </w:r>
      <w:r w:rsidR="008E08D6">
        <w:rPr>
          <w:bCs/>
          <w:iCs/>
          <w:noProof/>
          <w:sz w:val="16"/>
          <w:szCs w:val="16"/>
          <w:lang w:val="es-CO" w:eastAsia="es-CO"/>
        </w:rPr>
        <w:drawing>
          <wp:inline distT="0" distB="0" distL="0" distR="0" wp14:anchorId="6D3243E8" wp14:editId="3D1C322F">
            <wp:extent cx="298450" cy="225425"/>
            <wp:effectExtent l="0" t="0" r="635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450" cy="225425"/>
                    </a:xfrm>
                    <a:prstGeom prst="rect">
                      <a:avLst/>
                    </a:prstGeom>
                    <a:noFill/>
                  </pic:spPr>
                </pic:pic>
              </a:graphicData>
            </a:graphic>
          </wp:inline>
        </w:drawing>
      </w:r>
    </w:p>
    <w:p w14:paraId="4060CAA9" w14:textId="77777777" w:rsidR="00240190" w:rsidRPr="00240190" w:rsidRDefault="0099478F" w:rsidP="00240190">
      <w:pPr>
        <w:ind w:left="-142"/>
        <w:rPr>
          <w:bCs/>
          <w:iCs/>
          <w:sz w:val="16"/>
          <w:szCs w:val="16"/>
        </w:rPr>
      </w:pPr>
      <w:r w:rsidRPr="00240190">
        <w:rPr>
          <w:bCs/>
          <w:iCs/>
          <w:sz w:val="16"/>
          <w:szCs w:val="16"/>
        </w:rPr>
        <w:t xml:space="preserve">Revisó:   </w:t>
      </w:r>
      <w:proofErr w:type="spellStart"/>
      <w:r w:rsidR="00240190" w:rsidRPr="00240190">
        <w:rPr>
          <w:bCs/>
          <w:iCs/>
          <w:sz w:val="16"/>
          <w:szCs w:val="16"/>
        </w:rPr>
        <w:t>Willian</w:t>
      </w:r>
      <w:proofErr w:type="spellEnd"/>
      <w:r w:rsidR="00240190" w:rsidRPr="00240190">
        <w:rPr>
          <w:bCs/>
          <w:iCs/>
          <w:sz w:val="16"/>
          <w:szCs w:val="16"/>
        </w:rPr>
        <w:t xml:space="preserve"> Ernesto González Arias- Contratista Subsecretaría Corporativa. </w:t>
      </w:r>
    </w:p>
    <w:p w14:paraId="07C0D340" w14:textId="69F659C3" w:rsidR="00911831" w:rsidRPr="00240190" w:rsidRDefault="00BF3A50" w:rsidP="00240190">
      <w:pPr>
        <w:ind w:left="-142"/>
        <w:rPr>
          <w:bCs/>
          <w:iCs/>
          <w:sz w:val="16"/>
          <w:szCs w:val="16"/>
        </w:rPr>
      </w:pPr>
      <w:r w:rsidRPr="00240190">
        <w:rPr>
          <w:bCs/>
          <w:iCs/>
          <w:sz w:val="16"/>
          <w:szCs w:val="16"/>
        </w:rPr>
        <w:t>Aprobó:</w:t>
      </w:r>
      <w:r w:rsidR="00240190" w:rsidRPr="00240190">
        <w:rPr>
          <w:iCs/>
          <w:sz w:val="16"/>
          <w:szCs w:val="16"/>
        </w:rPr>
        <w:t xml:space="preserve"> Camilo Andrés Orozco Paternina  - Director Contratación </w:t>
      </w:r>
      <w:r w:rsidR="00DC39F7" w:rsidRPr="00240190">
        <w:rPr>
          <w:iCs/>
          <w:sz w:val="16"/>
          <w:szCs w:val="16"/>
        </w:rPr>
        <w:t xml:space="preserve"> </w:t>
      </w:r>
    </w:p>
    <w:sectPr w:rsidR="00911831" w:rsidRPr="00240190">
      <w:headerReference w:type="default" r:id="rId11"/>
      <w:footerReference w:type="even" r:id="rId12"/>
      <w:footerReference w:type="default" r:id="rId13"/>
      <w:pgSz w:w="12242" w:h="15842"/>
      <w:pgMar w:top="1134" w:right="1418" w:bottom="1418" w:left="1418" w:header="142" w:footer="34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C7F10" w14:textId="77777777" w:rsidR="00CF12C0" w:rsidRDefault="00CF12C0">
      <w:r>
        <w:separator/>
      </w:r>
    </w:p>
  </w:endnote>
  <w:endnote w:type="continuationSeparator" w:id="0">
    <w:p w14:paraId="0A3D860F" w14:textId="77777777" w:rsidR="00CF12C0" w:rsidRDefault="00CF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Display">
    <w:altName w:val="Arial"/>
    <w:charset w:val="00"/>
    <w:family w:val="swiss"/>
    <w:pitch w:val="variable"/>
    <w:sig w:usb0="00000001" w:usb1="00000003" w:usb2="00000000" w:usb3="00000000" w:csb0="0000019F" w:csb1="00000000"/>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Nova">
    <w:altName w:val="Arial"/>
    <w:charset w:val="00"/>
    <w:family w:val="swiss"/>
    <w:pitch w:val="variable"/>
    <w:sig w:usb0="00000001" w:usb1="00000002" w:usb2="00000000" w:usb3="00000000" w:csb0="0000019F" w:csb1="00000000"/>
  </w:font>
  <w:font w:name="Aptos Narrow">
    <w:altName w:val="Arial"/>
    <w:charset w:val="00"/>
    <w:family w:val="swiss"/>
    <w:pitch w:val="variable"/>
    <w:sig w:usb0="00000001" w:usb1="00000003"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954F7" w14:textId="77777777" w:rsidR="00617CA2" w:rsidRDefault="00617CA2">
    <w:pPr>
      <w:pStyle w:val="Piedepgina"/>
      <w:framePr w:wrap="around" w:vAnchor="text" w:hAnchor="margin" w:xAlign="right" w:y="1"/>
      <w:rPr>
        <w:rStyle w:val="Nmerodepgina"/>
        <w:rFonts w:eastAsiaTheme="majorEastAsia"/>
      </w:rPr>
    </w:pPr>
    <w:r>
      <w:rPr>
        <w:rStyle w:val="Nmerodepgina"/>
        <w:rFonts w:eastAsiaTheme="majorEastAsia"/>
      </w:rPr>
      <w:t>1</w:t>
    </w:r>
  </w:p>
  <w:p w14:paraId="335D66AA" w14:textId="77777777" w:rsidR="00617CA2" w:rsidRDefault="00617CA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11313" w14:textId="77777777" w:rsidR="00617CA2" w:rsidRDefault="00617CA2">
    <w:pPr>
      <w:pStyle w:val="Piedepgina"/>
      <w:jc w:val="right"/>
      <w:rPr>
        <w:sz w:val="14"/>
        <w:szCs w:val="14"/>
      </w:rPr>
    </w:pPr>
  </w:p>
  <w:sdt>
    <w:sdtPr>
      <w:id w:val="-1705238520"/>
      <w:docPartObj>
        <w:docPartGallery w:val="AutoText"/>
      </w:docPartObj>
    </w:sdtPr>
    <w:sdtContent>
      <w:p w14:paraId="6ED5813D" w14:textId="77777777" w:rsidR="00617CA2" w:rsidRDefault="00617CA2">
        <w:pPr>
          <w:pStyle w:val="Piedepgina"/>
        </w:pPr>
        <w:r>
          <w:t xml:space="preserve">Página </w:t>
        </w:r>
        <w:r>
          <w:rPr>
            <w:b/>
            <w:bCs/>
            <w:sz w:val="24"/>
            <w:szCs w:val="24"/>
          </w:rPr>
          <w:fldChar w:fldCharType="begin"/>
        </w:r>
        <w:r>
          <w:rPr>
            <w:b/>
            <w:bCs/>
          </w:rPr>
          <w:instrText>PAGE</w:instrText>
        </w:r>
        <w:r>
          <w:rPr>
            <w:b/>
            <w:bCs/>
            <w:sz w:val="24"/>
            <w:szCs w:val="24"/>
          </w:rPr>
          <w:fldChar w:fldCharType="separate"/>
        </w:r>
        <w:r w:rsidR="000E3061">
          <w:rPr>
            <w:b/>
            <w:bCs/>
            <w:noProof/>
          </w:rPr>
          <w:t>3</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0E3061">
          <w:rPr>
            <w:b/>
            <w:bCs/>
            <w:noProof/>
          </w:rPr>
          <w:t>23</w:t>
        </w:r>
        <w:r>
          <w:rPr>
            <w:b/>
            <w:bCs/>
            <w:sz w:val="24"/>
            <w:szCs w:val="24"/>
          </w:rPr>
          <w:fldChar w:fldCharType="end"/>
        </w:r>
      </w:p>
    </w:sdtContent>
  </w:sdt>
  <w:p w14:paraId="0FCBE9FD" w14:textId="77777777" w:rsidR="00617CA2" w:rsidRDefault="00617CA2">
    <w:pPr>
      <w:pStyle w:val="Piedepgina"/>
      <w:jc w:val="right"/>
      <w:rPr>
        <w:b/>
        <w:sz w:val="24"/>
        <w:szCs w:val="24"/>
      </w:rPr>
    </w:pPr>
  </w:p>
  <w:p w14:paraId="1CDC46E2" w14:textId="77777777" w:rsidR="00617CA2" w:rsidRDefault="00617CA2">
    <w:pPr>
      <w:pStyle w:val="Piedepgina"/>
      <w:jc w:val="center"/>
      <w:rPr>
        <w:sz w:val="18"/>
        <w:szCs w:val="18"/>
      </w:rPr>
    </w:pPr>
    <w:r>
      <w:rPr>
        <w:sz w:val="18"/>
        <w:szCs w:val="18"/>
      </w:rPr>
      <w:t>Subsecretaría de Gestión Corporativa</w:t>
    </w:r>
  </w:p>
  <w:p w14:paraId="499819E0" w14:textId="77777777" w:rsidR="00617CA2" w:rsidRDefault="00617CA2">
    <w:pPr>
      <w:jc w:val="center"/>
      <w:rPr>
        <w:sz w:val="18"/>
        <w:szCs w:val="18"/>
      </w:rPr>
    </w:pPr>
    <w:r>
      <w:rPr>
        <w:sz w:val="18"/>
        <w:szCs w:val="18"/>
      </w:rPr>
      <w:t>Calle 52 No. 13-64 Piso 12º.- PBX 3581600 Ext.1201</w:t>
    </w:r>
  </w:p>
  <w:p w14:paraId="6B25950B" w14:textId="77777777" w:rsidR="00617CA2" w:rsidRDefault="00617CA2">
    <w:pPr>
      <w:jc w:val="center"/>
    </w:pPr>
    <w:r>
      <w:rPr>
        <w:sz w:val="18"/>
        <w:szCs w:val="18"/>
      </w:rPr>
      <w:t>contratacion@habitatbogota.gov.co</w:t>
    </w:r>
  </w:p>
  <w:p w14:paraId="1BD3ABB4" w14:textId="77777777" w:rsidR="00617CA2" w:rsidRDefault="00617CA2">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37F35" w14:textId="77777777" w:rsidR="00CF12C0" w:rsidRDefault="00CF12C0">
      <w:r>
        <w:separator/>
      </w:r>
    </w:p>
  </w:footnote>
  <w:footnote w:type="continuationSeparator" w:id="0">
    <w:p w14:paraId="6E5DDE26" w14:textId="77777777" w:rsidR="00CF12C0" w:rsidRDefault="00CF1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7608"/>
      <w:gridCol w:w="276"/>
    </w:tblGrid>
    <w:tr w:rsidR="00617CA2" w14:paraId="44B965DF" w14:textId="77777777">
      <w:trPr>
        <w:trHeight w:val="1262"/>
        <w:jc w:val="center"/>
      </w:trPr>
      <w:tc>
        <w:tcPr>
          <w:tcW w:w="1949" w:type="dxa"/>
          <w:tcBorders>
            <w:right w:val="single" w:sz="4" w:space="0" w:color="auto"/>
          </w:tcBorders>
          <w:vAlign w:val="center"/>
        </w:tcPr>
        <w:p w14:paraId="5CE6C32D" w14:textId="77777777" w:rsidR="00617CA2" w:rsidRDefault="00617CA2">
          <w:pPr>
            <w:jc w:val="center"/>
            <w:rPr>
              <w:rFonts w:ascii="Arial Narrow" w:hAnsi="Arial Narrow" w:cs="Arial"/>
              <w:sz w:val="22"/>
              <w:szCs w:val="22"/>
            </w:rPr>
          </w:pPr>
          <w:r>
            <w:rPr>
              <w:noProof/>
              <w:lang w:val="es-CO" w:eastAsia="es-CO"/>
            </w:rPr>
            <w:drawing>
              <wp:inline distT="0" distB="0" distL="0" distR="0" wp14:anchorId="2D91FD2F" wp14:editId="54AAB3EA">
                <wp:extent cx="902335" cy="791845"/>
                <wp:effectExtent l="0" t="0" r="0" b="8255"/>
                <wp:docPr id="1423364838" name="Imagen 1423364838" descr="Logo SD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64838" name="Imagen 1423364838" descr="Logo SDHT"/>
                        <pic:cNvPicPr>
                          <a:picLocks noChangeAspect="1" noChangeArrowheads="1"/>
                        </pic:cNvPicPr>
                      </pic:nvPicPr>
                      <pic:blipFill>
                        <a:blip r:embed="rId1"/>
                        <a:srcRect/>
                        <a:stretch>
                          <a:fillRect/>
                        </a:stretch>
                      </pic:blipFill>
                      <pic:spPr>
                        <a:xfrm>
                          <a:off x="0" y="0"/>
                          <a:ext cx="911278" cy="799852"/>
                        </a:xfrm>
                        <a:prstGeom prst="rect">
                          <a:avLst/>
                        </a:prstGeom>
                        <a:noFill/>
                        <a:ln w="9525">
                          <a:noFill/>
                          <a:miter lim="800000"/>
                          <a:headEnd/>
                          <a:tailEnd/>
                        </a:ln>
                      </pic:spPr>
                    </pic:pic>
                  </a:graphicData>
                </a:graphic>
              </wp:inline>
            </w:drawing>
          </w:r>
        </w:p>
      </w:tc>
      <w:tc>
        <w:tcPr>
          <w:tcW w:w="7608" w:type="dxa"/>
          <w:tcBorders>
            <w:top w:val="single" w:sz="4" w:space="0" w:color="auto"/>
            <w:left w:val="single" w:sz="4" w:space="0" w:color="auto"/>
            <w:bottom w:val="single" w:sz="4" w:space="0" w:color="auto"/>
            <w:right w:val="nil"/>
          </w:tcBorders>
          <w:vAlign w:val="center"/>
        </w:tcPr>
        <w:p w14:paraId="1BDA8212" w14:textId="2B99B924" w:rsidR="00617CA2" w:rsidRPr="008E08D6" w:rsidRDefault="00240190">
          <w:pPr>
            <w:jc w:val="center"/>
            <w:rPr>
              <w:rFonts w:ascii="Arial" w:hAnsi="Arial" w:cs="Arial"/>
              <w:b/>
              <w:bCs/>
              <w:lang w:val="es-CO"/>
            </w:rPr>
          </w:pPr>
          <w:bookmarkStart w:id="1" w:name="_Hlk201171981"/>
          <w:r w:rsidRPr="008E08D6">
            <w:rPr>
              <w:rFonts w:ascii="Arial" w:hAnsi="Arial" w:cs="Arial"/>
              <w:b/>
              <w:bCs/>
              <w:lang w:val="es-CO"/>
            </w:rPr>
            <w:t>INCORPORACIÓN DE RECURSOS No. 8</w:t>
          </w:r>
        </w:p>
        <w:p w14:paraId="28BCB585" w14:textId="77777777" w:rsidR="00617CA2" w:rsidRPr="008E08D6" w:rsidRDefault="00617CA2">
          <w:pPr>
            <w:jc w:val="center"/>
            <w:rPr>
              <w:b/>
              <w:sz w:val="22"/>
              <w:szCs w:val="22"/>
              <w:lang w:val="es-MX"/>
            </w:rPr>
          </w:pPr>
          <w:r w:rsidRPr="008E08D6">
            <w:rPr>
              <w:rFonts w:ascii="Arial" w:hAnsi="Arial" w:cs="Arial"/>
              <w:b/>
              <w:bCs/>
              <w:lang w:val="es-CO"/>
            </w:rPr>
            <w:t>CONTRATO DE FIDUCIA MERCANTIL DE ADMINISTRACIÓN Y PAGOS No. 1681 DE 2024</w:t>
          </w:r>
          <w:bookmarkEnd w:id="1"/>
        </w:p>
      </w:tc>
      <w:tc>
        <w:tcPr>
          <w:tcW w:w="276" w:type="dxa"/>
          <w:tcBorders>
            <w:top w:val="single" w:sz="4" w:space="0" w:color="auto"/>
            <w:left w:val="nil"/>
            <w:bottom w:val="single" w:sz="4" w:space="0" w:color="auto"/>
            <w:right w:val="single" w:sz="4" w:space="0" w:color="auto"/>
          </w:tcBorders>
        </w:tcPr>
        <w:p w14:paraId="6A8C8602" w14:textId="77777777" w:rsidR="00617CA2" w:rsidRDefault="00617CA2">
          <w:pPr>
            <w:ind w:left="323" w:hanging="323"/>
            <w:jc w:val="both"/>
            <w:rPr>
              <w:rFonts w:ascii="Arial Narrow" w:hAnsi="Arial Narrow" w:cs="Arial"/>
              <w:b/>
              <w:sz w:val="22"/>
              <w:szCs w:val="22"/>
              <w:lang w:val="es-MX"/>
            </w:rPr>
          </w:pPr>
        </w:p>
        <w:p w14:paraId="2BFDDAA3" w14:textId="77777777" w:rsidR="00617CA2" w:rsidRDefault="00617CA2">
          <w:pPr>
            <w:jc w:val="both"/>
            <w:rPr>
              <w:rFonts w:ascii="Arial Narrow" w:hAnsi="Arial Narrow" w:cs="Arial"/>
              <w:b/>
              <w:sz w:val="22"/>
              <w:szCs w:val="22"/>
              <w:lang w:val="es-MX"/>
            </w:rPr>
          </w:pPr>
        </w:p>
      </w:tc>
    </w:tr>
  </w:tbl>
  <w:p w14:paraId="178600DE" w14:textId="77777777" w:rsidR="00617CA2" w:rsidRDefault="00617CA2">
    <w:pPr>
      <w:pStyle w:val="Encabezado"/>
      <w:jc w:val="both"/>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8785BD2"/>
    <w:multiLevelType w:val="multilevel"/>
    <w:tmpl w:val="B8785B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10BDC"/>
    <w:multiLevelType w:val="multilevel"/>
    <w:tmpl w:val="09B10BDC"/>
    <w:lvl w:ilvl="0">
      <w:start w:val="1"/>
      <w:numFmt w:val="decimal"/>
      <w:lvlText w:val="%1."/>
      <w:lvlJc w:val="left"/>
      <w:pPr>
        <w:ind w:left="1042" w:hanging="360"/>
      </w:pPr>
    </w:lvl>
    <w:lvl w:ilvl="1">
      <w:start w:val="1"/>
      <w:numFmt w:val="decimal"/>
      <w:lvlText w:val="%2."/>
      <w:lvlJc w:val="left"/>
      <w:pPr>
        <w:ind w:left="1762" w:hanging="360"/>
      </w:pPr>
    </w:lvl>
    <w:lvl w:ilvl="2">
      <w:start w:val="1"/>
      <w:numFmt w:val="lowerRoman"/>
      <w:lvlText w:val="%3."/>
      <w:lvlJc w:val="right"/>
      <w:pPr>
        <w:ind w:left="2482" w:hanging="180"/>
      </w:pPr>
    </w:lvl>
    <w:lvl w:ilvl="3">
      <w:start w:val="1"/>
      <w:numFmt w:val="decimal"/>
      <w:lvlText w:val="%4."/>
      <w:lvlJc w:val="left"/>
      <w:pPr>
        <w:ind w:left="3202" w:hanging="360"/>
      </w:pPr>
    </w:lvl>
    <w:lvl w:ilvl="4">
      <w:start w:val="1"/>
      <w:numFmt w:val="lowerLetter"/>
      <w:lvlText w:val="%5."/>
      <w:lvlJc w:val="left"/>
      <w:pPr>
        <w:ind w:left="3922" w:hanging="360"/>
      </w:pPr>
    </w:lvl>
    <w:lvl w:ilvl="5">
      <w:start w:val="1"/>
      <w:numFmt w:val="lowerRoman"/>
      <w:lvlText w:val="%6."/>
      <w:lvlJc w:val="right"/>
      <w:pPr>
        <w:ind w:left="4642" w:hanging="180"/>
      </w:pPr>
    </w:lvl>
    <w:lvl w:ilvl="6">
      <w:start w:val="1"/>
      <w:numFmt w:val="decimal"/>
      <w:lvlText w:val="%7."/>
      <w:lvlJc w:val="left"/>
      <w:pPr>
        <w:ind w:left="5362" w:hanging="360"/>
      </w:pPr>
    </w:lvl>
    <w:lvl w:ilvl="7">
      <w:start w:val="1"/>
      <w:numFmt w:val="lowerLetter"/>
      <w:lvlText w:val="%8."/>
      <w:lvlJc w:val="left"/>
      <w:pPr>
        <w:ind w:left="6082" w:hanging="360"/>
      </w:pPr>
    </w:lvl>
    <w:lvl w:ilvl="8">
      <w:start w:val="1"/>
      <w:numFmt w:val="lowerRoman"/>
      <w:lvlText w:val="%9."/>
      <w:lvlJc w:val="right"/>
      <w:pPr>
        <w:ind w:left="6802" w:hanging="180"/>
      </w:pPr>
    </w:lvl>
  </w:abstractNum>
  <w:abstractNum w:abstractNumId="2">
    <w:nsid w:val="2CF14E67"/>
    <w:multiLevelType w:val="multilevel"/>
    <w:tmpl w:val="2CF14E67"/>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236062B"/>
    <w:multiLevelType w:val="multilevel"/>
    <w:tmpl w:val="3236062B"/>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AC13248"/>
    <w:multiLevelType w:val="multilevel"/>
    <w:tmpl w:val="3AC13248"/>
    <w:lvl w:ilvl="0">
      <w:start w:val="1"/>
      <w:numFmt w:val="decimal"/>
      <w:lvlText w:val="%1."/>
      <w:lvlJc w:val="left"/>
      <w:pPr>
        <w:ind w:left="1042" w:hanging="360"/>
      </w:pPr>
    </w:lvl>
    <w:lvl w:ilvl="1">
      <w:start w:val="1"/>
      <w:numFmt w:val="lowerLetter"/>
      <w:lvlText w:val="%2."/>
      <w:lvlJc w:val="left"/>
      <w:pPr>
        <w:ind w:left="1762" w:hanging="360"/>
      </w:pPr>
    </w:lvl>
    <w:lvl w:ilvl="2">
      <w:start w:val="1"/>
      <w:numFmt w:val="lowerRoman"/>
      <w:lvlText w:val="%3."/>
      <w:lvlJc w:val="right"/>
      <w:pPr>
        <w:ind w:left="2482" w:hanging="180"/>
      </w:pPr>
    </w:lvl>
    <w:lvl w:ilvl="3">
      <w:start w:val="1"/>
      <w:numFmt w:val="decimal"/>
      <w:lvlText w:val="%4."/>
      <w:lvlJc w:val="left"/>
      <w:pPr>
        <w:ind w:left="3202" w:hanging="360"/>
      </w:pPr>
    </w:lvl>
    <w:lvl w:ilvl="4">
      <w:start w:val="1"/>
      <w:numFmt w:val="lowerLetter"/>
      <w:lvlText w:val="%5."/>
      <w:lvlJc w:val="left"/>
      <w:pPr>
        <w:ind w:left="3922" w:hanging="360"/>
      </w:pPr>
    </w:lvl>
    <w:lvl w:ilvl="5">
      <w:start w:val="1"/>
      <w:numFmt w:val="lowerRoman"/>
      <w:lvlText w:val="%6."/>
      <w:lvlJc w:val="right"/>
      <w:pPr>
        <w:ind w:left="4642" w:hanging="180"/>
      </w:pPr>
    </w:lvl>
    <w:lvl w:ilvl="6">
      <w:start w:val="1"/>
      <w:numFmt w:val="decimal"/>
      <w:lvlText w:val="%7."/>
      <w:lvlJc w:val="left"/>
      <w:pPr>
        <w:ind w:left="5362" w:hanging="360"/>
      </w:pPr>
    </w:lvl>
    <w:lvl w:ilvl="7">
      <w:start w:val="1"/>
      <w:numFmt w:val="lowerLetter"/>
      <w:lvlText w:val="%8."/>
      <w:lvlJc w:val="left"/>
      <w:pPr>
        <w:ind w:left="6082" w:hanging="360"/>
      </w:pPr>
    </w:lvl>
    <w:lvl w:ilvl="8">
      <w:start w:val="1"/>
      <w:numFmt w:val="lowerRoman"/>
      <w:lvlText w:val="%9."/>
      <w:lvlJc w:val="right"/>
      <w:pPr>
        <w:ind w:left="6802" w:hanging="180"/>
      </w:pPr>
    </w:lvl>
  </w:abstractNum>
  <w:abstractNum w:abstractNumId="5">
    <w:nsid w:val="406819E3"/>
    <w:multiLevelType w:val="multilevel"/>
    <w:tmpl w:val="406819E3"/>
    <w:lvl w:ilvl="0">
      <w:start w:val="1"/>
      <w:numFmt w:val="lowerLetter"/>
      <w:lvlText w:val="%1."/>
      <w:lvlJc w:val="left"/>
      <w:pPr>
        <w:ind w:left="682" w:hanging="360"/>
      </w:pPr>
    </w:lvl>
    <w:lvl w:ilvl="1">
      <w:start w:val="1"/>
      <w:numFmt w:val="decimal"/>
      <w:lvlText w:val="%2."/>
      <w:lvlJc w:val="left"/>
      <w:pPr>
        <w:ind w:left="1402" w:hanging="360"/>
      </w:pPr>
      <w:rPr>
        <w:b/>
      </w:rPr>
    </w:lvl>
    <w:lvl w:ilvl="2">
      <w:start w:val="1"/>
      <w:numFmt w:val="lowerRoman"/>
      <w:lvlText w:val="%3."/>
      <w:lvlJc w:val="right"/>
      <w:pPr>
        <w:ind w:left="2122" w:hanging="180"/>
      </w:pPr>
    </w:lvl>
    <w:lvl w:ilvl="3">
      <w:start w:val="1"/>
      <w:numFmt w:val="decimal"/>
      <w:lvlText w:val="%4."/>
      <w:lvlJc w:val="left"/>
      <w:pPr>
        <w:ind w:left="2842" w:hanging="360"/>
      </w:pPr>
    </w:lvl>
    <w:lvl w:ilvl="4">
      <w:start w:val="1"/>
      <w:numFmt w:val="lowerLetter"/>
      <w:lvlText w:val="%5."/>
      <w:lvlJc w:val="left"/>
      <w:pPr>
        <w:ind w:left="3562" w:hanging="360"/>
      </w:pPr>
    </w:lvl>
    <w:lvl w:ilvl="5">
      <w:start w:val="1"/>
      <w:numFmt w:val="lowerRoman"/>
      <w:lvlText w:val="%6."/>
      <w:lvlJc w:val="right"/>
      <w:pPr>
        <w:ind w:left="4282" w:hanging="180"/>
      </w:pPr>
    </w:lvl>
    <w:lvl w:ilvl="6">
      <w:start w:val="1"/>
      <w:numFmt w:val="decimal"/>
      <w:lvlText w:val="%7."/>
      <w:lvlJc w:val="left"/>
      <w:pPr>
        <w:ind w:left="5002" w:hanging="360"/>
      </w:pPr>
    </w:lvl>
    <w:lvl w:ilvl="7">
      <w:start w:val="1"/>
      <w:numFmt w:val="lowerLetter"/>
      <w:lvlText w:val="%8."/>
      <w:lvlJc w:val="left"/>
      <w:pPr>
        <w:ind w:left="5722" w:hanging="360"/>
      </w:pPr>
    </w:lvl>
    <w:lvl w:ilvl="8">
      <w:start w:val="1"/>
      <w:numFmt w:val="lowerRoman"/>
      <w:lvlText w:val="%9."/>
      <w:lvlJc w:val="right"/>
      <w:pPr>
        <w:ind w:left="6442" w:hanging="180"/>
      </w:pPr>
    </w:lvl>
  </w:abstractNum>
  <w:abstractNum w:abstractNumId="6">
    <w:nsid w:val="59747568"/>
    <w:multiLevelType w:val="multilevel"/>
    <w:tmpl w:val="59747568"/>
    <w:lvl w:ilvl="0">
      <w:start w:val="1"/>
      <w:numFmt w:val="decimal"/>
      <w:lvlText w:val="%1."/>
      <w:lvlJc w:val="left"/>
      <w:pPr>
        <w:ind w:left="325" w:hanging="360"/>
      </w:pPr>
      <w:rPr>
        <w:rFonts w:hint="default"/>
      </w:rPr>
    </w:lvl>
    <w:lvl w:ilvl="1">
      <w:start w:val="1"/>
      <w:numFmt w:val="lowerLetter"/>
      <w:lvlText w:val="%2."/>
      <w:lvlJc w:val="left"/>
      <w:pPr>
        <w:ind w:left="1045" w:hanging="360"/>
      </w:pPr>
    </w:lvl>
    <w:lvl w:ilvl="2">
      <w:start w:val="1"/>
      <w:numFmt w:val="lowerRoman"/>
      <w:lvlText w:val="%3."/>
      <w:lvlJc w:val="right"/>
      <w:pPr>
        <w:ind w:left="1765" w:hanging="180"/>
      </w:pPr>
    </w:lvl>
    <w:lvl w:ilvl="3">
      <w:start w:val="1"/>
      <w:numFmt w:val="decimal"/>
      <w:lvlText w:val="%4."/>
      <w:lvlJc w:val="left"/>
      <w:pPr>
        <w:ind w:left="2485" w:hanging="360"/>
      </w:pPr>
    </w:lvl>
    <w:lvl w:ilvl="4">
      <w:start w:val="1"/>
      <w:numFmt w:val="lowerLetter"/>
      <w:lvlText w:val="%5."/>
      <w:lvlJc w:val="left"/>
      <w:pPr>
        <w:ind w:left="3205" w:hanging="360"/>
      </w:pPr>
    </w:lvl>
    <w:lvl w:ilvl="5">
      <w:start w:val="1"/>
      <w:numFmt w:val="lowerRoman"/>
      <w:lvlText w:val="%6."/>
      <w:lvlJc w:val="right"/>
      <w:pPr>
        <w:ind w:left="3925" w:hanging="180"/>
      </w:pPr>
    </w:lvl>
    <w:lvl w:ilvl="6">
      <w:start w:val="1"/>
      <w:numFmt w:val="decimal"/>
      <w:lvlText w:val="%7."/>
      <w:lvlJc w:val="left"/>
      <w:pPr>
        <w:ind w:left="4645" w:hanging="360"/>
      </w:pPr>
    </w:lvl>
    <w:lvl w:ilvl="7">
      <w:start w:val="1"/>
      <w:numFmt w:val="lowerLetter"/>
      <w:lvlText w:val="%8."/>
      <w:lvlJc w:val="left"/>
      <w:pPr>
        <w:ind w:left="5365" w:hanging="360"/>
      </w:pPr>
    </w:lvl>
    <w:lvl w:ilvl="8">
      <w:start w:val="1"/>
      <w:numFmt w:val="lowerRoman"/>
      <w:lvlText w:val="%9."/>
      <w:lvlJc w:val="right"/>
      <w:pPr>
        <w:ind w:left="6085" w:hanging="180"/>
      </w:pPr>
    </w:lvl>
  </w:abstractNum>
  <w:abstractNum w:abstractNumId="7">
    <w:nsid w:val="5F5165FA"/>
    <w:multiLevelType w:val="multilevel"/>
    <w:tmpl w:val="5F5165F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1023724"/>
    <w:multiLevelType w:val="multilevel"/>
    <w:tmpl w:val="71023724"/>
    <w:lvl w:ilvl="0">
      <w:start w:val="1"/>
      <w:numFmt w:val="decimal"/>
      <w:lvlText w:val="%1"/>
      <w:lvlJc w:val="left"/>
      <w:pPr>
        <w:ind w:left="450" w:hanging="450"/>
      </w:pPr>
      <w:rPr>
        <w:b/>
      </w:rPr>
    </w:lvl>
    <w:lvl w:ilvl="1">
      <w:start w:val="1"/>
      <w:numFmt w:val="decimal"/>
      <w:lvlText w:val="%1.%2"/>
      <w:lvlJc w:val="left"/>
      <w:pPr>
        <w:ind w:left="810" w:hanging="45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320" w:hanging="1440"/>
      </w:pPr>
      <w:rPr>
        <w:b/>
      </w:rPr>
    </w:lvl>
  </w:abstractNum>
  <w:abstractNum w:abstractNumId="9">
    <w:nsid w:val="71DB2A46"/>
    <w:multiLevelType w:val="hybridMultilevel"/>
    <w:tmpl w:val="E5A6B61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0"/>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4A"/>
    <w:rsid w:val="0000693B"/>
    <w:rsid w:val="00023FE0"/>
    <w:rsid w:val="00025E42"/>
    <w:rsid w:val="00042CAA"/>
    <w:rsid w:val="00043267"/>
    <w:rsid w:val="00044CC0"/>
    <w:rsid w:val="0004551B"/>
    <w:rsid w:val="00047F54"/>
    <w:rsid w:val="000619F7"/>
    <w:rsid w:val="00062909"/>
    <w:rsid w:val="0006369C"/>
    <w:rsid w:val="00072F8A"/>
    <w:rsid w:val="00074FF3"/>
    <w:rsid w:val="00075DA1"/>
    <w:rsid w:val="00081C73"/>
    <w:rsid w:val="000849FE"/>
    <w:rsid w:val="000937A0"/>
    <w:rsid w:val="000B008D"/>
    <w:rsid w:val="000B13A7"/>
    <w:rsid w:val="000B170D"/>
    <w:rsid w:val="000B6824"/>
    <w:rsid w:val="000D2298"/>
    <w:rsid w:val="000E3061"/>
    <w:rsid w:val="000F48C7"/>
    <w:rsid w:val="00110BB0"/>
    <w:rsid w:val="00136B49"/>
    <w:rsid w:val="00136BED"/>
    <w:rsid w:val="00151FD3"/>
    <w:rsid w:val="0015234F"/>
    <w:rsid w:val="001527C1"/>
    <w:rsid w:val="0016002C"/>
    <w:rsid w:val="0016452D"/>
    <w:rsid w:val="00167385"/>
    <w:rsid w:val="001706AF"/>
    <w:rsid w:val="001B3417"/>
    <w:rsid w:val="001B5A0F"/>
    <w:rsid w:val="001B5A93"/>
    <w:rsid w:val="001B5DE7"/>
    <w:rsid w:val="001B6117"/>
    <w:rsid w:val="001E09BC"/>
    <w:rsid w:val="001E225E"/>
    <w:rsid w:val="001F0A39"/>
    <w:rsid w:val="002027D1"/>
    <w:rsid w:val="002071B5"/>
    <w:rsid w:val="00213F67"/>
    <w:rsid w:val="00224F5E"/>
    <w:rsid w:val="00240190"/>
    <w:rsid w:val="002466D0"/>
    <w:rsid w:val="00246E48"/>
    <w:rsid w:val="00275446"/>
    <w:rsid w:val="00282C3F"/>
    <w:rsid w:val="00292C1C"/>
    <w:rsid w:val="00294723"/>
    <w:rsid w:val="002955D9"/>
    <w:rsid w:val="002C2538"/>
    <w:rsid w:val="002D032F"/>
    <w:rsid w:val="002E3440"/>
    <w:rsid w:val="002F4013"/>
    <w:rsid w:val="002F60B4"/>
    <w:rsid w:val="003027A8"/>
    <w:rsid w:val="00310238"/>
    <w:rsid w:val="003174B1"/>
    <w:rsid w:val="00321C10"/>
    <w:rsid w:val="00347CAB"/>
    <w:rsid w:val="0035598F"/>
    <w:rsid w:val="00360948"/>
    <w:rsid w:val="0036474D"/>
    <w:rsid w:val="00364850"/>
    <w:rsid w:val="003744CA"/>
    <w:rsid w:val="0037533C"/>
    <w:rsid w:val="00384BD7"/>
    <w:rsid w:val="00390DAF"/>
    <w:rsid w:val="003B4444"/>
    <w:rsid w:val="003C54D5"/>
    <w:rsid w:val="003C6B33"/>
    <w:rsid w:val="003C7F2A"/>
    <w:rsid w:val="003D1E88"/>
    <w:rsid w:val="003D620D"/>
    <w:rsid w:val="003E6942"/>
    <w:rsid w:val="00443C02"/>
    <w:rsid w:val="00444CE5"/>
    <w:rsid w:val="0045088C"/>
    <w:rsid w:val="00452180"/>
    <w:rsid w:val="00453A3D"/>
    <w:rsid w:val="00453D99"/>
    <w:rsid w:val="00456D90"/>
    <w:rsid w:val="0046029E"/>
    <w:rsid w:val="0046169D"/>
    <w:rsid w:val="00486ED1"/>
    <w:rsid w:val="0049240C"/>
    <w:rsid w:val="004A0F01"/>
    <w:rsid w:val="004A4A48"/>
    <w:rsid w:val="004A529D"/>
    <w:rsid w:val="004A7F4F"/>
    <w:rsid w:val="004B5E25"/>
    <w:rsid w:val="004C64F3"/>
    <w:rsid w:val="004D6C61"/>
    <w:rsid w:val="004E68E8"/>
    <w:rsid w:val="004E7134"/>
    <w:rsid w:val="004F6350"/>
    <w:rsid w:val="00500BE2"/>
    <w:rsid w:val="00501F8B"/>
    <w:rsid w:val="0050619B"/>
    <w:rsid w:val="005306EB"/>
    <w:rsid w:val="00530DBA"/>
    <w:rsid w:val="00540DAB"/>
    <w:rsid w:val="005441ED"/>
    <w:rsid w:val="00546262"/>
    <w:rsid w:val="00551F82"/>
    <w:rsid w:val="00565002"/>
    <w:rsid w:val="00566D4D"/>
    <w:rsid w:val="00577308"/>
    <w:rsid w:val="00587082"/>
    <w:rsid w:val="00591D38"/>
    <w:rsid w:val="005B0009"/>
    <w:rsid w:val="005B0149"/>
    <w:rsid w:val="005B423F"/>
    <w:rsid w:val="005C03E1"/>
    <w:rsid w:val="005C13A0"/>
    <w:rsid w:val="005C500A"/>
    <w:rsid w:val="005D47CD"/>
    <w:rsid w:val="005E298C"/>
    <w:rsid w:val="005E3A0B"/>
    <w:rsid w:val="005E4B72"/>
    <w:rsid w:val="00617CA2"/>
    <w:rsid w:val="0064611D"/>
    <w:rsid w:val="006473AC"/>
    <w:rsid w:val="0065039C"/>
    <w:rsid w:val="00667231"/>
    <w:rsid w:val="00673AB9"/>
    <w:rsid w:val="00675162"/>
    <w:rsid w:val="006824F5"/>
    <w:rsid w:val="00684DCD"/>
    <w:rsid w:val="006A4FF2"/>
    <w:rsid w:val="006C21EC"/>
    <w:rsid w:val="006E02EC"/>
    <w:rsid w:val="006E4429"/>
    <w:rsid w:val="006E71FA"/>
    <w:rsid w:val="006F1062"/>
    <w:rsid w:val="006F1975"/>
    <w:rsid w:val="006F674A"/>
    <w:rsid w:val="006F6853"/>
    <w:rsid w:val="0070053A"/>
    <w:rsid w:val="0070219A"/>
    <w:rsid w:val="00702454"/>
    <w:rsid w:val="00721FEE"/>
    <w:rsid w:val="00725C9E"/>
    <w:rsid w:val="0074287D"/>
    <w:rsid w:val="00757F95"/>
    <w:rsid w:val="00763295"/>
    <w:rsid w:val="00767031"/>
    <w:rsid w:val="00773867"/>
    <w:rsid w:val="0078059A"/>
    <w:rsid w:val="00792175"/>
    <w:rsid w:val="00793A50"/>
    <w:rsid w:val="007974F2"/>
    <w:rsid w:val="007A0BA8"/>
    <w:rsid w:val="007B2D72"/>
    <w:rsid w:val="007C2E08"/>
    <w:rsid w:val="007C54CC"/>
    <w:rsid w:val="007F78B9"/>
    <w:rsid w:val="00800671"/>
    <w:rsid w:val="008008D6"/>
    <w:rsid w:val="00813E67"/>
    <w:rsid w:val="00831AF1"/>
    <w:rsid w:val="00835BC0"/>
    <w:rsid w:val="00844D2C"/>
    <w:rsid w:val="00845297"/>
    <w:rsid w:val="008553CF"/>
    <w:rsid w:val="008909B8"/>
    <w:rsid w:val="008A050D"/>
    <w:rsid w:val="008A0CAC"/>
    <w:rsid w:val="008A4A3F"/>
    <w:rsid w:val="008A4B53"/>
    <w:rsid w:val="008C320B"/>
    <w:rsid w:val="008D3BAB"/>
    <w:rsid w:val="008D4ECE"/>
    <w:rsid w:val="008D55A1"/>
    <w:rsid w:val="008D5E23"/>
    <w:rsid w:val="008E08D6"/>
    <w:rsid w:val="00903032"/>
    <w:rsid w:val="00911831"/>
    <w:rsid w:val="00916493"/>
    <w:rsid w:val="00917F71"/>
    <w:rsid w:val="00922DE0"/>
    <w:rsid w:val="00930302"/>
    <w:rsid w:val="00940EDD"/>
    <w:rsid w:val="00943C02"/>
    <w:rsid w:val="00955E5C"/>
    <w:rsid w:val="00961F89"/>
    <w:rsid w:val="00965584"/>
    <w:rsid w:val="00970D54"/>
    <w:rsid w:val="009873B8"/>
    <w:rsid w:val="009925FA"/>
    <w:rsid w:val="00992DE1"/>
    <w:rsid w:val="0099478F"/>
    <w:rsid w:val="009A2576"/>
    <w:rsid w:val="009B02E1"/>
    <w:rsid w:val="009B0478"/>
    <w:rsid w:val="009B0E0A"/>
    <w:rsid w:val="009C0BB5"/>
    <w:rsid w:val="009D3E08"/>
    <w:rsid w:val="009E072F"/>
    <w:rsid w:val="009E3BC9"/>
    <w:rsid w:val="00A16B22"/>
    <w:rsid w:val="00A20477"/>
    <w:rsid w:val="00A21449"/>
    <w:rsid w:val="00A23899"/>
    <w:rsid w:val="00A25F07"/>
    <w:rsid w:val="00A30480"/>
    <w:rsid w:val="00A36991"/>
    <w:rsid w:val="00A37D41"/>
    <w:rsid w:val="00A424B4"/>
    <w:rsid w:val="00A43238"/>
    <w:rsid w:val="00A451E0"/>
    <w:rsid w:val="00A45DB0"/>
    <w:rsid w:val="00A60ECD"/>
    <w:rsid w:val="00A6292A"/>
    <w:rsid w:val="00A672FD"/>
    <w:rsid w:val="00A827C1"/>
    <w:rsid w:val="00A85FD9"/>
    <w:rsid w:val="00A929F1"/>
    <w:rsid w:val="00A93D2A"/>
    <w:rsid w:val="00A95949"/>
    <w:rsid w:val="00A976A9"/>
    <w:rsid w:val="00AA3BE7"/>
    <w:rsid w:val="00AB5864"/>
    <w:rsid w:val="00AC139E"/>
    <w:rsid w:val="00AD4E87"/>
    <w:rsid w:val="00AD6444"/>
    <w:rsid w:val="00AE09A1"/>
    <w:rsid w:val="00AE3630"/>
    <w:rsid w:val="00AE573D"/>
    <w:rsid w:val="00AE68C5"/>
    <w:rsid w:val="00AF0AB7"/>
    <w:rsid w:val="00AF31B8"/>
    <w:rsid w:val="00AF655C"/>
    <w:rsid w:val="00B01B0F"/>
    <w:rsid w:val="00B044C7"/>
    <w:rsid w:val="00B07DEC"/>
    <w:rsid w:val="00B1639A"/>
    <w:rsid w:val="00B30C3B"/>
    <w:rsid w:val="00B31125"/>
    <w:rsid w:val="00B4431E"/>
    <w:rsid w:val="00B46C08"/>
    <w:rsid w:val="00B55A81"/>
    <w:rsid w:val="00B569DC"/>
    <w:rsid w:val="00B6377C"/>
    <w:rsid w:val="00B655A6"/>
    <w:rsid w:val="00B70A46"/>
    <w:rsid w:val="00B77CA8"/>
    <w:rsid w:val="00B902EA"/>
    <w:rsid w:val="00BA31BE"/>
    <w:rsid w:val="00BC4FA6"/>
    <w:rsid w:val="00BD43C8"/>
    <w:rsid w:val="00BD4D9F"/>
    <w:rsid w:val="00BE62A5"/>
    <w:rsid w:val="00BF3A50"/>
    <w:rsid w:val="00BF3C04"/>
    <w:rsid w:val="00BF3D07"/>
    <w:rsid w:val="00C01785"/>
    <w:rsid w:val="00C10C13"/>
    <w:rsid w:val="00C37836"/>
    <w:rsid w:val="00C432A7"/>
    <w:rsid w:val="00C51C1D"/>
    <w:rsid w:val="00C555E7"/>
    <w:rsid w:val="00C947B7"/>
    <w:rsid w:val="00CA512B"/>
    <w:rsid w:val="00CB286E"/>
    <w:rsid w:val="00CC2B83"/>
    <w:rsid w:val="00CD5B92"/>
    <w:rsid w:val="00CD7958"/>
    <w:rsid w:val="00CE1C7D"/>
    <w:rsid w:val="00CE23DD"/>
    <w:rsid w:val="00CF12C0"/>
    <w:rsid w:val="00CF2764"/>
    <w:rsid w:val="00D14D52"/>
    <w:rsid w:val="00D35531"/>
    <w:rsid w:val="00D37584"/>
    <w:rsid w:val="00D42AEB"/>
    <w:rsid w:val="00D645FB"/>
    <w:rsid w:val="00D71BBE"/>
    <w:rsid w:val="00D7290B"/>
    <w:rsid w:val="00D77E11"/>
    <w:rsid w:val="00D852FB"/>
    <w:rsid w:val="00DA782E"/>
    <w:rsid w:val="00DB094D"/>
    <w:rsid w:val="00DB4208"/>
    <w:rsid w:val="00DB5657"/>
    <w:rsid w:val="00DC39F7"/>
    <w:rsid w:val="00DC419C"/>
    <w:rsid w:val="00DD2B8D"/>
    <w:rsid w:val="00E12FAE"/>
    <w:rsid w:val="00E15B8D"/>
    <w:rsid w:val="00E219B1"/>
    <w:rsid w:val="00E72DFD"/>
    <w:rsid w:val="00E74E86"/>
    <w:rsid w:val="00E81F0E"/>
    <w:rsid w:val="00E83C36"/>
    <w:rsid w:val="00EB074C"/>
    <w:rsid w:val="00EB6A29"/>
    <w:rsid w:val="00EE5997"/>
    <w:rsid w:val="00F01EBE"/>
    <w:rsid w:val="00F0252E"/>
    <w:rsid w:val="00F13495"/>
    <w:rsid w:val="00F1564B"/>
    <w:rsid w:val="00F31D14"/>
    <w:rsid w:val="00F51B9B"/>
    <w:rsid w:val="00F54527"/>
    <w:rsid w:val="00F563FF"/>
    <w:rsid w:val="00F5701D"/>
    <w:rsid w:val="00F817D4"/>
    <w:rsid w:val="00FA2FDC"/>
    <w:rsid w:val="00FA4A4D"/>
    <w:rsid w:val="00FB4BA8"/>
    <w:rsid w:val="00FC137B"/>
    <w:rsid w:val="00FC2963"/>
    <w:rsid w:val="00FE4FFA"/>
    <w:rsid w:val="770651C4"/>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EDBA3B3"/>
  <w15:docId w15:val="{B2DE4AF6-2D15-4DE0-A43C-637035EA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rPr>
  </w:style>
  <w:style w:type="paragraph" w:styleId="Ttulo1">
    <w:name w:val="heading 1"/>
    <w:basedOn w:val="Normal"/>
    <w:next w:val="Normal"/>
    <w:link w:val="Ttulo1C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pPr>
      <w:keepNext/>
      <w:keepLines/>
      <w:outlineLvl w:val="7"/>
    </w:pPr>
    <w:rPr>
      <w:rFonts w:eastAsiaTheme="majorEastAsia" w:cstheme="majorBidi"/>
      <w:i/>
      <w:iCs/>
      <w:color w:val="262626" w:themeColor="text1" w:themeTint="D9"/>
    </w:rPr>
  </w:style>
  <w:style w:type="paragraph" w:styleId="Ttulo9">
    <w:name w:val="heading 9"/>
    <w:basedOn w:val="Normal"/>
    <w:next w:val="Normal"/>
    <w:link w:val="Ttulo9Car"/>
    <w:unhideWhenUsed/>
    <w:qFormat/>
    <w:pPr>
      <w:keepNext/>
      <w:keepLines/>
      <w:outlineLvl w:val="8"/>
    </w:pPr>
    <w:rPr>
      <w:rFonts w:eastAsiaTheme="majorEastAsia"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qFormat/>
    <w:pPr>
      <w:widowControl w:val="0"/>
      <w:autoSpaceDE w:val="0"/>
      <w:autoSpaceDN w:val="0"/>
    </w:pPr>
    <w:rPr>
      <w:sz w:val="22"/>
      <w:szCs w:val="22"/>
      <w:lang w:eastAsia="en-US"/>
    </w:rPr>
  </w:style>
  <w:style w:type="paragraph" w:styleId="Descripcin">
    <w:name w:val="caption"/>
    <w:basedOn w:val="Normal"/>
    <w:next w:val="Normal"/>
    <w:uiPriority w:val="35"/>
    <w:unhideWhenUsed/>
    <w:qFormat/>
    <w:pPr>
      <w:spacing w:after="200"/>
    </w:pPr>
    <w:rPr>
      <w:rFonts w:ascii="Tahoma" w:hAnsi="Tahoma"/>
      <w:i/>
      <w:iCs/>
      <w:color w:val="0E2841" w:themeColor="text2"/>
      <w:sz w:val="18"/>
      <w:szCs w:val="18"/>
    </w:r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style>
  <w:style w:type="paragraph" w:styleId="Asuntodelcomentario">
    <w:name w:val="annotation subject"/>
    <w:basedOn w:val="Textocomentario"/>
    <w:next w:val="Textocomentario"/>
    <w:link w:val="AsuntodelcomentarioCar"/>
    <w:uiPriority w:val="99"/>
    <w:semiHidden/>
    <w:unhideWhenUsed/>
    <w:rPr>
      <w:b/>
      <w:bCs/>
    </w:rPr>
  </w:style>
  <w:style w:type="paragraph" w:styleId="Piedepgina">
    <w:name w:val="footer"/>
    <w:basedOn w:val="Normal"/>
    <w:link w:val="PiedepginaCar"/>
    <w:qFormat/>
    <w:pPr>
      <w:tabs>
        <w:tab w:val="center" w:pos="4252"/>
        <w:tab w:val="right" w:pos="8504"/>
      </w:tabs>
    </w:pPr>
  </w:style>
  <w:style w:type="paragraph" w:styleId="Encabezado">
    <w:name w:val="header"/>
    <w:aliases w:val="encabezado,h,h8,h9,h10,h18,Encabezado Car Car Car Car Car,Encabezado Car Car Car,Encabezado 2,Encabezado1"/>
    <w:basedOn w:val="Normal"/>
    <w:link w:val="EncabezadoCar"/>
    <w:uiPriority w:val="99"/>
    <w:qFormat/>
    <w:pPr>
      <w:tabs>
        <w:tab w:val="center" w:pos="4252"/>
        <w:tab w:val="right" w:pos="8504"/>
      </w:tabs>
    </w:pPr>
  </w:style>
  <w:style w:type="paragraph" w:styleId="NormalWeb">
    <w:name w:val="Normal (Web)"/>
    <w:basedOn w:val="Normal"/>
    <w:uiPriority w:val="99"/>
    <w:semiHidden/>
    <w:unhideWhenUsed/>
    <w:qFormat/>
    <w:pPr>
      <w:spacing w:before="100" w:beforeAutospacing="1" w:after="100" w:afterAutospacing="1"/>
    </w:pPr>
    <w:rPr>
      <w:sz w:val="24"/>
      <w:szCs w:val="24"/>
      <w:lang w:val="es-CO" w:eastAsia="es-CO"/>
    </w:rPr>
  </w:style>
  <w:style w:type="character" w:styleId="Nmerodepgina">
    <w:name w:val="page number"/>
    <w:basedOn w:val="Fuentedeprrafopredeter"/>
    <w:qFormat/>
  </w:style>
  <w:style w:type="paragraph" w:styleId="Subttulo">
    <w:name w:val="Subtitle"/>
    <w:basedOn w:val="Normal"/>
    <w:next w:val="Normal"/>
    <w:link w:val="SubttuloCar"/>
    <w:uiPriority w:val="11"/>
    <w:qFormat/>
    <w:rPr>
      <w:rFonts w:eastAsiaTheme="majorEastAsia" w:cstheme="majorBidi"/>
      <w:color w:val="595959" w:themeColor="text1" w:themeTint="A6"/>
      <w:spacing w:val="15"/>
      <w:sz w:val="28"/>
      <w:szCs w:val="28"/>
    </w:rPr>
  </w:style>
  <w:style w:type="table" w:styleId="Tablaconcuadrcula">
    <w:name w:val="Table Grid"/>
    <w:basedOn w:val="Tablanormal"/>
    <w:uiPriority w:val="59"/>
    <w:qFormat/>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uesto">
    <w:name w:val="Title"/>
    <w:basedOn w:val="Normal"/>
    <w:next w:val="Normal"/>
    <w:link w:val="PuestoC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qFormat/>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qFormat/>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qFormat/>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Pr>
      <w:rFonts w:eastAsiaTheme="majorEastAsia" w:cstheme="majorBidi"/>
      <w:i/>
      <w:iCs/>
      <w:color w:val="262626" w:themeColor="text1" w:themeTint="D9"/>
    </w:rPr>
  </w:style>
  <w:style w:type="character" w:customStyle="1" w:styleId="Ttulo9Car">
    <w:name w:val="Título 9 Car"/>
    <w:basedOn w:val="Fuentedeprrafopredeter"/>
    <w:link w:val="Ttulo9"/>
    <w:uiPriority w:val="9"/>
    <w:semiHidden/>
    <w:qFormat/>
    <w:rPr>
      <w:rFonts w:eastAsiaTheme="majorEastAsia" w:cstheme="majorBidi"/>
      <w:color w:val="262626" w:themeColor="text1" w:themeTint="D9"/>
    </w:rPr>
  </w:style>
  <w:style w:type="character" w:customStyle="1" w:styleId="PuestoCar">
    <w:name w:val="Puesto Car"/>
    <w:basedOn w:val="Fuentedeprrafopredeter"/>
    <w:link w:val="Puesto"/>
    <w:uiPriority w:val="10"/>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link w:val="Subttulo"/>
    <w:uiPriority w:val="11"/>
    <w:qFormat/>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pPr>
      <w:spacing w:before="160"/>
      <w:jc w:val="center"/>
    </w:pPr>
    <w:rPr>
      <w:i/>
      <w:iCs/>
      <w:color w:val="404040" w:themeColor="text1" w:themeTint="BF"/>
    </w:rPr>
  </w:style>
  <w:style w:type="character" w:customStyle="1" w:styleId="CitaCar">
    <w:name w:val="Cita Car"/>
    <w:basedOn w:val="Fuentedeprrafopredeter"/>
    <w:link w:val="Cita"/>
    <w:uiPriority w:val="29"/>
    <w:qFormat/>
    <w:rPr>
      <w:i/>
      <w:iCs/>
      <w:color w:val="404040" w:themeColor="text1" w:themeTint="BF"/>
    </w:rPr>
  </w:style>
  <w:style w:type="paragraph" w:styleId="Prrafodelista">
    <w:name w:val="List Paragraph"/>
    <w:basedOn w:val="Normal"/>
    <w:link w:val="PrrafodelistaCar"/>
    <w:uiPriority w:val="34"/>
    <w:qFormat/>
    <w:pPr>
      <w:ind w:left="720"/>
      <w:contextualSpacing/>
    </w:pPr>
  </w:style>
  <w:style w:type="character" w:customStyle="1" w:styleId="nfasisintenso1">
    <w:name w:val="Énfasis intenso1"/>
    <w:basedOn w:val="Fuentedeprrafopredeter"/>
    <w:uiPriority w:val="21"/>
    <w:qFormat/>
    <w:rPr>
      <w:i/>
      <w:iCs/>
      <w:color w:val="0F4761" w:themeColor="accent1" w:themeShade="BF"/>
    </w:rPr>
  </w:style>
  <w:style w:type="paragraph" w:styleId="Citadestacada">
    <w:name w:val="Intense Quote"/>
    <w:basedOn w:val="Normal"/>
    <w:next w:val="Normal"/>
    <w:link w:val="Citadestacada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qFormat/>
    <w:rPr>
      <w:i/>
      <w:iCs/>
      <w:color w:val="0F4761" w:themeColor="accent1" w:themeShade="BF"/>
    </w:rPr>
  </w:style>
  <w:style w:type="character" w:customStyle="1" w:styleId="Referenciaintensa1">
    <w:name w:val="Referencia intensa1"/>
    <w:basedOn w:val="Fuentedeprrafopredeter"/>
    <w:uiPriority w:val="32"/>
    <w:qFormat/>
    <w:rPr>
      <w:b/>
      <w:bCs/>
      <w:smallCaps/>
      <w:color w:val="0F4761" w:themeColor="accent1" w:themeShade="BF"/>
      <w:spacing w:val="5"/>
    </w:rPr>
  </w:style>
  <w:style w:type="character" w:customStyle="1" w:styleId="EncabezadoCar">
    <w:name w:val="Encabezado Car"/>
    <w:aliases w:val="encabezado Car,h Car,h8 Car,h9 Car,h10 Car,h18 Car,Encabezado Car Car Car Car Car Car,Encabezado Car Car Car Car,Encabezado 2 Car,Encabezado1 Car"/>
    <w:basedOn w:val="Fuentedeprrafopredeter"/>
    <w:link w:val="Encabezado"/>
    <w:uiPriority w:val="99"/>
    <w:qFormat/>
    <w:rPr>
      <w:rFonts w:ascii="Times New Roman" w:eastAsia="Times New Roman" w:hAnsi="Times New Roman" w:cs="Times New Roman"/>
      <w:kern w:val="0"/>
      <w:sz w:val="20"/>
      <w:szCs w:val="20"/>
      <w:lang w:eastAsia="es-ES"/>
      <w14:ligatures w14:val="none"/>
    </w:rPr>
  </w:style>
  <w:style w:type="character" w:customStyle="1" w:styleId="PiedepginaCar">
    <w:name w:val="Pie de página Car"/>
    <w:basedOn w:val="Fuentedeprrafopredeter"/>
    <w:link w:val="Piedepgina"/>
    <w:rPr>
      <w:rFonts w:ascii="Times New Roman" w:eastAsia="Times New Roman" w:hAnsi="Times New Roman" w:cs="Times New Roman"/>
      <w:kern w:val="0"/>
      <w:sz w:val="20"/>
      <w:szCs w:val="20"/>
      <w:lang w:eastAsia="es-ES"/>
      <w14:ligatures w14:val="none"/>
    </w:rPr>
  </w:style>
  <w:style w:type="paragraph" w:customStyle="1" w:styleId="TableParagraph">
    <w:name w:val="Table Paragraph"/>
    <w:basedOn w:val="Normal"/>
    <w:uiPriority w:val="1"/>
    <w:qFormat/>
    <w:pPr>
      <w:widowControl w:val="0"/>
      <w:autoSpaceDE w:val="0"/>
      <w:autoSpaceDN w:val="0"/>
    </w:pPr>
    <w:rPr>
      <w:sz w:val="22"/>
      <w:szCs w:val="22"/>
      <w:lang w:eastAsia="en-US"/>
    </w:rPr>
  </w:style>
  <w:style w:type="paragraph" w:customStyle="1" w:styleId="Default">
    <w:name w:val="Default"/>
    <w:link w:val="DefaultCar"/>
    <w:qFormat/>
    <w:pPr>
      <w:autoSpaceDE w:val="0"/>
      <w:autoSpaceDN w:val="0"/>
      <w:adjustRightInd w:val="0"/>
    </w:pPr>
    <w:rPr>
      <w:rFonts w:eastAsiaTheme="minorHAnsi"/>
      <w:color w:val="000000"/>
      <w:sz w:val="24"/>
      <w:szCs w:val="24"/>
      <w:lang w:val="es-CO" w:eastAsia="en-US"/>
      <w14:ligatures w14:val="standardContextual"/>
    </w:rPr>
  </w:style>
  <w:style w:type="character" w:customStyle="1" w:styleId="TextoindependienteCar">
    <w:name w:val="Texto independiente Car"/>
    <w:basedOn w:val="Fuentedeprrafopredeter"/>
    <w:link w:val="Textoindependiente"/>
    <w:uiPriority w:val="1"/>
    <w:qFormat/>
    <w:rPr>
      <w:rFonts w:ascii="Times New Roman" w:eastAsia="Times New Roman" w:hAnsi="Times New Roman" w:cs="Times New Roman"/>
      <w:kern w:val="0"/>
      <w:sz w:val="22"/>
      <w:szCs w:val="22"/>
      <w:lang w:val="es-ES"/>
      <w14:ligatures w14:val="none"/>
    </w:rPr>
  </w:style>
  <w:style w:type="character" w:customStyle="1" w:styleId="TextocomentarioCar">
    <w:name w:val="Texto comentario Car"/>
    <w:basedOn w:val="Fuentedeprrafopredeter"/>
    <w:link w:val="Textocomentario"/>
    <w:uiPriority w:val="99"/>
    <w:qFormat/>
    <w:rPr>
      <w:rFonts w:ascii="Times New Roman" w:eastAsia="Times New Roman" w:hAnsi="Times New Roman" w:cs="Times New Roman"/>
      <w:kern w:val="0"/>
      <w:sz w:val="20"/>
      <w:szCs w:val="20"/>
      <w:lang w:eastAsia="es-ES"/>
      <w14:ligatures w14:val="none"/>
    </w:rPr>
  </w:style>
  <w:style w:type="character" w:customStyle="1" w:styleId="AsuntodelcomentarioCar">
    <w:name w:val="Asunto del comentario Car"/>
    <w:basedOn w:val="TextocomentarioCar"/>
    <w:link w:val="Asuntodelcomentario"/>
    <w:uiPriority w:val="99"/>
    <w:semiHidden/>
    <w:rPr>
      <w:rFonts w:ascii="Times New Roman" w:eastAsia="Times New Roman" w:hAnsi="Times New Roman" w:cs="Times New Roman"/>
      <w:b/>
      <w:bCs/>
      <w:kern w:val="0"/>
      <w:sz w:val="20"/>
      <w:szCs w:val="20"/>
      <w:lang w:eastAsia="es-ES"/>
      <w14:ligatures w14:val="none"/>
    </w:rPr>
  </w:style>
  <w:style w:type="table" w:customStyle="1" w:styleId="TableNormal1">
    <w:name w:val="Table Normal1"/>
    <w:uiPriority w:val="2"/>
    <w:semiHidden/>
    <w:unhideWhenUsed/>
    <w:qFormat/>
    <w:pPr>
      <w:widowControl w:val="0"/>
      <w:autoSpaceDE w:val="0"/>
      <w:autoSpaceDN w:val="0"/>
    </w:pPr>
    <w:rPr>
      <w:sz w:val="22"/>
      <w:szCs w:val="22"/>
      <w:lang w:val="en-US"/>
    </w:rPr>
    <w:tblPr>
      <w:tblCellMar>
        <w:top w:w="0" w:type="dxa"/>
        <w:left w:w="0" w:type="dxa"/>
        <w:bottom w:w="0" w:type="dxa"/>
        <w:right w:w="0" w:type="dxa"/>
      </w:tblCellMar>
    </w:tblPr>
  </w:style>
  <w:style w:type="character" w:customStyle="1" w:styleId="normaltextrun">
    <w:name w:val="normaltextrun"/>
    <w:basedOn w:val="Fuentedeprrafopredeter"/>
    <w:qFormat/>
  </w:style>
  <w:style w:type="character" w:customStyle="1" w:styleId="eop">
    <w:name w:val="eop"/>
    <w:basedOn w:val="Fuentedeprrafopredeter"/>
    <w:qFormat/>
  </w:style>
  <w:style w:type="paragraph" w:customStyle="1" w:styleId="paragraph">
    <w:name w:val="paragraph"/>
    <w:basedOn w:val="Normal"/>
    <w:pPr>
      <w:spacing w:before="100" w:beforeAutospacing="1" w:after="100" w:afterAutospacing="1"/>
    </w:pPr>
    <w:rPr>
      <w:sz w:val="24"/>
      <w:szCs w:val="24"/>
      <w:lang w:val="es-CO" w:eastAsia="es-CO"/>
    </w:rPr>
  </w:style>
  <w:style w:type="character" w:customStyle="1" w:styleId="PrrafodelistaCar">
    <w:name w:val="Párrafo de lista Car"/>
    <w:link w:val="Prrafodelista"/>
    <w:uiPriority w:val="1"/>
    <w:qFormat/>
    <w:rPr>
      <w:rFonts w:ascii="Times New Roman" w:eastAsia="Times New Roman" w:hAnsi="Times New Roman" w:cs="Times New Roman"/>
      <w:kern w:val="0"/>
      <w:sz w:val="20"/>
      <w:szCs w:val="20"/>
      <w:lang w:eastAsia="es-ES"/>
      <w14:ligatures w14:val="none"/>
    </w:rPr>
  </w:style>
  <w:style w:type="paragraph" w:customStyle="1" w:styleId="Revisin1">
    <w:name w:val="Revisión1"/>
    <w:hidden/>
    <w:uiPriority w:val="99"/>
    <w:semiHidden/>
    <w:rPr>
      <w:rFonts w:eastAsia="Times New Roman"/>
    </w:rPr>
  </w:style>
  <w:style w:type="character" w:customStyle="1" w:styleId="DefaultCar">
    <w:name w:val="Default Car"/>
    <w:link w:val="Default"/>
    <w:qFormat/>
    <w:locked/>
    <w:rPr>
      <w:rFonts w:ascii="Times New Roman" w:hAnsi="Times New Roman" w:cs="Times New Roman"/>
      <w:color w:val="000000"/>
      <w:kern w:val="0"/>
    </w:rPr>
  </w:style>
  <w:style w:type="table" w:customStyle="1" w:styleId="Tablaconcuadrcula1clara1">
    <w:name w:val="Tabla con cuadrícula 1 clara1"/>
    <w:basedOn w:val="Tablanormal"/>
    <w:uiPriority w:val="46"/>
    <w:rPr>
      <w:rFonts w:eastAsia="Times New Roman"/>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n">
    <w:name w:val="Revision"/>
    <w:hidden/>
    <w:uiPriority w:val="99"/>
    <w:unhideWhenUsed/>
    <w:rsid w:val="00BF3A50"/>
    <w:rPr>
      <w:rFonts w:eastAsia="Times New Roman"/>
    </w:rPr>
  </w:style>
  <w:style w:type="numbering" w:customStyle="1" w:styleId="Sinlista1">
    <w:name w:val="Sin lista1"/>
    <w:next w:val="Sinlista"/>
    <w:uiPriority w:val="99"/>
    <w:semiHidden/>
    <w:unhideWhenUsed/>
    <w:rsid w:val="00617CA2"/>
  </w:style>
  <w:style w:type="paragraph" w:styleId="Textoindependiente2">
    <w:name w:val="Body Text 2"/>
    <w:basedOn w:val="Normal"/>
    <w:link w:val="Textoindependiente2Car"/>
    <w:rsid w:val="00617CA2"/>
    <w:pPr>
      <w:jc w:val="center"/>
    </w:pPr>
    <w:rPr>
      <w:rFonts w:ascii="Arial" w:hAnsi="Arial"/>
      <w:sz w:val="16"/>
      <w:lang w:val="es-ES_tradnl"/>
    </w:rPr>
  </w:style>
  <w:style w:type="character" w:customStyle="1" w:styleId="Textoindependiente2Car">
    <w:name w:val="Texto independiente 2 Car"/>
    <w:basedOn w:val="Fuentedeprrafopredeter"/>
    <w:link w:val="Textoindependiente2"/>
    <w:rsid w:val="00617CA2"/>
    <w:rPr>
      <w:rFonts w:ascii="Arial" w:eastAsia="Times New Roman" w:hAnsi="Arial"/>
      <w:sz w:val="16"/>
      <w:lang w:val="es-ES_tradnl"/>
    </w:rPr>
  </w:style>
  <w:style w:type="paragraph" w:styleId="Textodebloque">
    <w:name w:val="Block Text"/>
    <w:basedOn w:val="Normal"/>
    <w:rsid w:val="00617CA2"/>
    <w:pPr>
      <w:ind w:left="113" w:right="113"/>
      <w:jc w:val="center"/>
    </w:pPr>
    <w:rPr>
      <w:rFonts w:ascii="Arial" w:hAnsi="Arial"/>
      <w:b/>
      <w:sz w:val="18"/>
      <w:lang w:val="es-ES_tradnl"/>
    </w:rPr>
  </w:style>
  <w:style w:type="paragraph" w:styleId="Textoindependiente3">
    <w:name w:val="Body Text 3"/>
    <w:basedOn w:val="Normal"/>
    <w:link w:val="Textoindependiente3Car"/>
    <w:rsid w:val="00617CA2"/>
    <w:pPr>
      <w:jc w:val="center"/>
    </w:pPr>
    <w:rPr>
      <w:rFonts w:ascii="Arial" w:hAnsi="Arial"/>
      <w:b/>
      <w:sz w:val="22"/>
    </w:rPr>
  </w:style>
  <w:style w:type="character" w:customStyle="1" w:styleId="Textoindependiente3Car">
    <w:name w:val="Texto independiente 3 Car"/>
    <w:basedOn w:val="Fuentedeprrafopredeter"/>
    <w:link w:val="Textoindependiente3"/>
    <w:rsid w:val="00617CA2"/>
    <w:rPr>
      <w:rFonts w:ascii="Arial" w:eastAsia="Times New Roman" w:hAnsi="Arial"/>
      <w:b/>
      <w:sz w:val="22"/>
    </w:rPr>
  </w:style>
  <w:style w:type="character" w:styleId="Hipervnculo">
    <w:name w:val="Hyperlink"/>
    <w:basedOn w:val="Fuentedeprrafopredeter"/>
    <w:rsid w:val="00617CA2"/>
    <w:rPr>
      <w:color w:val="0000FF"/>
      <w:u w:val="single"/>
    </w:rPr>
  </w:style>
  <w:style w:type="character" w:styleId="Hipervnculovisitado">
    <w:name w:val="FollowedHyperlink"/>
    <w:basedOn w:val="Fuentedeprrafopredeter"/>
    <w:rsid w:val="00617CA2"/>
    <w:rPr>
      <w:color w:val="800080"/>
      <w:u w:val="single"/>
    </w:rPr>
  </w:style>
  <w:style w:type="paragraph" w:styleId="Textodeglobo">
    <w:name w:val="Balloon Text"/>
    <w:basedOn w:val="Normal"/>
    <w:link w:val="TextodegloboCar"/>
    <w:uiPriority w:val="99"/>
    <w:semiHidden/>
    <w:unhideWhenUsed/>
    <w:rsid w:val="00617CA2"/>
    <w:rPr>
      <w:rFonts w:ascii="Tahoma" w:hAnsi="Tahoma" w:cs="Tahoma"/>
      <w:sz w:val="16"/>
      <w:szCs w:val="16"/>
    </w:rPr>
  </w:style>
  <w:style w:type="character" w:customStyle="1" w:styleId="TextodegloboCar">
    <w:name w:val="Texto de globo Car"/>
    <w:basedOn w:val="Fuentedeprrafopredeter"/>
    <w:link w:val="Textodeglobo"/>
    <w:uiPriority w:val="99"/>
    <w:semiHidden/>
    <w:rsid w:val="00617CA2"/>
    <w:rPr>
      <w:rFonts w:ascii="Tahoma" w:eastAsia="Times New Roman" w:hAnsi="Tahoma" w:cs="Tahoma"/>
      <w:sz w:val="16"/>
      <w:szCs w:val="16"/>
    </w:rPr>
  </w:style>
  <w:style w:type="paragraph" w:styleId="Sinespaciado">
    <w:name w:val="No Spacing"/>
    <w:uiPriority w:val="1"/>
    <w:qFormat/>
    <w:rsid w:val="00617CA2"/>
    <w:rPr>
      <w:rFonts w:ascii="Tahoma" w:eastAsia="Times New Roman" w:hAnsi="Tahoma"/>
      <w:sz w:val="16"/>
    </w:rPr>
  </w:style>
  <w:style w:type="table" w:customStyle="1" w:styleId="TableNormal">
    <w:name w:val="Table Normal"/>
    <w:uiPriority w:val="2"/>
    <w:semiHidden/>
    <w:unhideWhenUsed/>
    <w:qFormat/>
    <w:rsid w:val="00617CA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272EF-EDB1-45CE-9EB3-7754EA544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TotalTime>
  <Pages>23</Pages>
  <Words>9044</Words>
  <Characters>49748</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Eliana Romero Stevenson</dc:creator>
  <cp:lastModifiedBy>Cuenta Microsoft</cp:lastModifiedBy>
  <cp:revision>14</cp:revision>
  <cp:lastPrinted>2025-09-11T22:39:00Z</cp:lastPrinted>
  <dcterms:created xsi:type="dcterms:W3CDTF">2025-11-18T19:06:00Z</dcterms:created>
  <dcterms:modified xsi:type="dcterms:W3CDTF">2025-11-20T16:31:00Z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438AE7E19AC3438D8F696C5887CB0810_13</vt:lpwstr>
  </property>
</Properties>
</file>